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319F1" w14:textId="08F57D62" w:rsidR="00B051CD" w:rsidRPr="00EB040E" w:rsidRDefault="00000000">
      <w:pPr>
        <w:jc w:val="center"/>
        <w:rPr>
          <w:rFonts w:ascii="宋体" w:eastAsia="宋体" w:hAnsi="宋体" w:cs="Times New Roman"/>
          <w:b/>
          <w:bCs/>
          <w:sz w:val="36"/>
          <w:szCs w:val="36"/>
        </w:rPr>
      </w:pPr>
      <w:r w:rsidRPr="00EB040E">
        <w:rPr>
          <w:rFonts w:ascii="宋体" w:eastAsia="宋体" w:hAnsi="宋体" w:cs="Times New Roman"/>
          <w:b/>
          <w:bCs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26B434DB" wp14:editId="1692B742">
            <wp:simplePos x="0" y="0"/>
            <wp:positionH relativeFrom="column">
              <wp:posOffset>-2092960</wp:posOffset>
            </wp:positionH>
            <wp:positionV relativeFrom="paragraph">
              <wp:posOffset>-5420995</wp:posOffset>
            </wp:positionV>
            <wp:extent cx="8947785" cy="18782665"/>
            <wp:effectExtent l="19050" t="19050" r="24765" b="19685"/>
            <wp:wrapNone/>
            <wp:docPr id="6" name="图片 2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4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47785" cy="18782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AFABAB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Pr="00EB040E">
        <w:rPr>
          <w:rFonts w:ascii="宋体" w:eastAsia="宋体" w:hAnsi="宋体" w:cs="Times New Roman" w:hint="eastAsia"/>
          <w:b/>
          <w:bCs/>
          <w:sz w:val="36"/>
          <w:szCs w:val="36"/>
        </w:rPr>
        <w:t>灾害文学与文化研究所2</w:t>
      </w:r>
      <w:r w:rsidRPr="00EB040E">
        <w:rPr>
          <w:rFonts w:ascii="宋体" w:eastAsia="宋体" w:hAnsi="宋体" w:cs="Times New Roman"/>
          <w:b/>
          <w:bCs/>
          <w:sz w:val="36"/>
          <w:szCs w:val="36"/>
        </w:rPr>
        <w:t>02</w:t>
      </w:r>
      <w:r w:rsidRPr="00EB040E">
        <w:rPr>
          <w:rFonts w:ascii="宋体" w:eastAsia="宋体" w:hAnsi="宋体" w:cs="Times New Roman" w:hint="eastAsia"/>
          <w:b/>
          <w:bCs/>
          <w:sz w:val="36"/>
          <w:szCs w:val="36"/>
        </w:rPr>
        <w:t>2年第三季度工作简报</w:t>
      </w:r>
    </w:p>
    <w:p w14:paraId="077E65BB" w14:textId="4BDE48F4" w:rsidR="0081599B" w:rsidRDefault="005043B4" w:rsidP="0081599B">
      <w:pPr>
        <w:jc w:val="center"/>
        <w:rPr>
          <w:rFonts w:hint="eastAsia"/>
        </w:rPr>
      </w:pPr>
      <w:bookmarkStart w:id="0" w:name="_Toc93488922"/>
      <w:bookmarkStart w:id="1" w:name="_Toc93494555"/>
      <w:bookmarkStart w:id="2" w:name="_Toc93913670"/>
      <w:bookmarkStart w:id="3" w:name="_Toc93494484"/>
      <w:bookmarkStart w:id="4" w:name="_Toc93488638"/>
      <w:bookmarkStart w:id="5" w:name="_Toc93487216"/>
      <w:bookmarkStart w:id="6" w:name="_Hlk116409654"/>
      <w:bookmarkEnd w:id="6"/>
      <w:r>
        <w:rPr>
          <w:rFonts w:ascii="宋体" w:eastAsia="宋体" w:hAnsi="宋体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EE902" wp14:editId="4CDC73F3">
                <wp:simplePos x="0" y="0"/>
                <wp:positionH relativeFrom="column">
                  <wp:posOffset>620452</wp:posOffset>
                </wp:positionH>
                <wp:positionV relativeFrom="paragraph">
                  <wp:posOffset>6910070</wp:posOffset>
                </wp:positionV>
                <wp:extent cx="4410710" cy="1959610"/>
                <wp:effectExtent l="0" t="0" r="0" b="254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0710" cy="195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7D023F" w14:textId="43BE2AE2" w:rsidR="005043B4" w:rsidRDefault="005043B4" w:rsidP="005043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2022年</w:t>
                            </w:r>
                            <w:r>
                              <w:rPr>
                                <w:rFonts w:ascii="楷体" w:eastAsia="楷体" w:hAnsi="楷体" w:cs="楷体"/>
                                <w:b/>
                                <w:bCs/>
                                <w:sz w:val="44"/>
                                <w:szCs w:val="48"/>
                              </w:rPr>
                              <w:t>9</w:t>
                            </w: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月</w:t>
                            </w:r>
                          </w:p>
                          <w:p w14:paraId="34CC1330" w14:textId="77777777" w:rsidR="005043B4" w:rsidRDefault="005043B4" w:rsidP="005043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湖北第二师范学院</w:t>
                            </w:r>
                          </w:p>
                          <w:p w14:paraId="1408EC49" w14:textId="77777777" w:rsidR="005043B4" w:rsidRDefault="005043B4" w:rsidP="005043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/>
                                <w:b/>
                                <w:bCs/>
                                <w:sz w:val="28"/>
                                <w:szCs w:val="32"/>
                              </w:rPr>
                              <w:t>Hubei University of Education</w:t>
                            </w:r>
                          </w:p>
                          <w:p w14:paraId="355D69D0" w14:textId="77777777" w:rsidR="005043B4" w:rsidRDefault="005043B4" w:rsidP="005043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44"/>
                                <w:szCs w:val="48"/>
                              </w:rPr>
                              <w:t>灾害文学与文化研究所</w:t>
                            </w:r>
                          </w:p>
                          <w:p w14:paraId="5BB11A5E" w14:textId="77777777" w:rsidR="005043B4" w:rsidRDefault="005043B4" w:rsidP="005043B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Institute of Disaster Literature and Culture</w:t>
                            </w:r>
                          </w:p>
                          <w:p w14:paraId="344D5EC4" w14:textId="77777777" w:rsidR="005043B4" w:rsidRDefault="005043B4" w:rsidP="005043B4">
                            <w:pPr>
                              <w:jc w:val="center"/>
                              <w:rPr>
                                <w:rFonts w:ascii="楷体" w:eastAsia="楷体" w:hAnsi="楷体" w:cs="楷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EE902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48.85pt;margin-top:544.1pt;width:347.3pt;height:15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rwEAIAABoEAAAOAAAAZHJzL2Uyb0RvYy54bWysU0uP0zAQviPxHyzfaZLSdrdR01XZVRFS&#10;xa5UEGfXsZsI22Nst8ny6xm76UPACXGxZzzjb17fLB56rchRON+CqWgxyikRhkPdmn1Fv35Zv7un&#10;xAdmaqbAiIq+Ck8flm/fLDpbijE0oGrhCIIYX3a2ok0ItswyzxuhmR+BFQaNEpxmAVW3z2rHOkTX&#10;Khvn+SzrwNXWARfe4+vTyUiXCV9KwcOzlF4EoiqKuYV0unTu4pktF6zcO2ablg9psH/IQrPWYNAL&#10;1BMLjBxc+weUbrkDDzKMOOgMpGy5SDVgNUX+WzXbhlmRasHmeHtpk/9/sPzzcWtfHAn9B+hxgKkI&#10;bzfAv3vsTdZZXw4+sae+9OgdC+2l0/HGEgh+xN6+Xvop+kA4Pk4mRX5XoImjrZhP5zNUIur1u3U+&#10;fBSgSRQq6nBgKQV23Phwcj27xGgG1q1SaWjKkK6is/fTPH24WBBcmegr0vgHmGvqUQr9rkeQKO6g&#10;fsX6HZyo4S1ft5jKhvnwwhxyAdNHfodnPKQCDAmDREkD7uff3qM/jgitlHTIrYr6HwfmBCXqk8Hh&#10;zYvJJJIxKZPp3RgVd2vZ3VrMQT8C0rfATbI8idE/qLMoHehvuAarGBVNzHCMXdFwFh/DifG4Rlys&#10;VskJ6WdZ2Jit5eexG1gdAsg29f3am4EFSMA0uWFZIsNv9eR1XenlLwAAAP//AwBQSwMEFAAGAAgA&#10;AAAhAHE+PPHjAAAADAEAAA8AAABkcnMvZG93bnJldi54bWxMj8tOwzAQRfdI/IM1SOyoQyoaJ8Sp&#10;qkgVEoJFSzfsnHiaRPgRYrcNfD3DCpZz5+jOmXI9W8POOIXBOwn3iwQYutbrwXUSDm/bOwEsROW0&#10;Mt6hhC8MsK6ur0pVaH9xOzzvY8eoxIVCSehjHAvOQ9ujVWHhR3S0O/rJqkjj1HE9qQuVW8PTJFlx&#10;qwZHF3o1Yt1j+7E/WQnP9fZV7ZrUim9TP70cN+Pn4f1BytubefMILOIc/2D41Sd1qMip8SenAzMS&#10;8iwjkvJEiBQYEVmeLoE1FC3zlQBelfz/E9UPAAAA//8DAFBLAQItABQABgAIAAAAIQC2gziS/gAA&#10;AOEBAAATAAAAAAAAAAAAAAAAAAAAAABbQ29udGVudF9UeXBlc10ueG1sUEsBAi0AFAAGAAgAAAAh&#10;ADj9If/WAAAAlAEAAAsAAAAAAAAAAAAAAAAALwEAAF9yZWxzLy5yZWxzUEsBAi0AFAAGAAgAAAAh&#10;ALxjqvAQAgAAGgQAAA4AAAAAAAAAAAAAAAAALgIAAGRycy9lMm9Eb2MueG1sUEsBAi0AFAAGAAgA&#10;AAAhAHE+PPHjAAAADAEAAA8AAAAAAAAAAAAAAAAAagQAAGRycy9kb3ducmV2LnhtbFBLBQYAAAAA&#10;BAAEAPMAAAB6BQAAAAA=&#10;" filled="f" stroked="f" strokeweight=".5pt">
                <v:textbox>
                  <w:txbxContent>
                    <w:p w14:paraId="767D023F" w14:textId="43BE2AE2" w:rsidR="005043B4" w:rsidRDefault="005043B4" w:rsidP="005043B4">
                      <w:pPr>
                        <w:adjustRightInd w:val="0"/>
                        <w:snapToGrid w:val="0"/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44"/>
                          <w:szCs w:val="4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44"/>
                          <w:szCs w:val="48"/>
                        </w:rPr>
                        <w:t>2022年</w:t>
                      </w:r>
                      <w:r>
                        <w:rPr>
                          <w:rFonts w:ascii="楷体" w:eastAsia="楷体" w:hAnsi="楷体" w:cs="楷体"/>
                          <w:b/>
                          <w:bCs/>
                          <w:sz w:val="44"/>
                          <w:szCs w:val="48"/>
                        </w:rPr>
                        <w:t>9</w:t>
                      </w: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44"/>
                          <w:szCs w:val="48"/>
                        </w:rPr>
                        <w:t>月</w:t>
                      </w:r>
                    </w:p>
                    <w:p w14:paraId="34CC1330" w14:textId="77777777" w:rsidR="005043B4" w:rsidRDefault="005043B4" w:rsidP="005043B4">
                      <w:pPr>
                        <w:adjustRightInd w:val="0"/>
                        <w:snapToGrid w:val="0"/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44"/>
                          <w:szCs w:val="4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44"/>
                          <w:szCs w:val="48"/>
                        </w:rPr>
                        <w:t>湖北第二师范学院</w:t>
                      </w:r>
                    </w:p>
                    <w:p w14:paraId="1408EC49" w14:textId="77777777" w:rsidR="005043B4" w:rsidRDefault="005043B4" w:rsidP="005043B4">
                      <w:pPr>
                        <w:adjustRightInd w:val="0"/>
                        <w:snapToGrid w:val="0"/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楷体" w:eastAsia="楷体" w:hAnsi="楷体" w:cs="楷体"/>
                          <w:b/>
                          <w:bCs/>
                          <w:sz w:val="28"/>
                          <w:szCs w:val="32"/>
                        </w:rPr>
                        <w:t>Hubei University of Education</w:t>
                      </w:r>
                    </w:p>
                    <w:p w14:paraId="355D69D0" w14:textId="77777777" w:rsidR="005043B4" w:rsidRDefault="005043B4" w:rsidP="005043B4">
                      <w:pPr>
                        <w:adjustRightInd w:val="0"/>
                        <w:snapToGrid w:val="0"/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44"/>
                          <w:szCs w:val="48"/>
                        </w:rPr>
                        <w:t>灾害文学与文化研究所</w:t>
                      </w:r>
                    </w:p>
                    <w:p w14:paraId="5BB11A5E" w14:textId="77777777" w:rsidR="005043B4" w:rsidRDefault="005043B4" w:rsidP="005043B4">
                      <w:pPr>
                        <w:adjustRightInd w:val="0"/>
                        <w:snapToGrid w:val="0"/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8"/>
                          <w:szCs w:val="32"/>
                        </w:rPr>
                        <w:t>Institute of Disaster Literature and Culture</w:t>
                      </w:r>
                    </w:p>
                    <w:p w14:paraId="344D5EC4" w14:textId="77777777" w:rsidR="005043B4" w:rsidRDefault="005043B4" w:rsidP="005043B4">
                      <w:pPr>
                        <w:jc w:val="center"/>
                        <w:rPr>
                          <w:rFonts w:ascii="楷体" w:eastAsia="楷体" w:hAnsi="楷体" w:cs="楷体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E12B3" wp14:editId="4128E5EF">
                <wp:simplePos x="0" y="0"/>
                <wp:positionH relativeFrom="column">
                  <wp:posOffset>4706620</wp:posOffset>
                </wp:positionH>
                <wp:positionV relativeFrom="paragraph">
                  <wp:posOffset>1182370</wp:posOffset>
                </wp:positionV>
                <wp:extent cx="981710" cy="5192395"/>
                <wp:effectExtent l="4445" t="4445" r="19685" b="1524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857240" y="1538605"/>
                          <a:ext cx="981710" cy="5192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AFABAB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7B9960AF" w14:textId="77777777" w:rsidR="00B051CD" w:rsidRDefault="00000000">
                            <w:pPr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212934"/>
                                <w:spacing w:val="2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华文隶书" w:eastAsia="华文隶书" w:hAnsi="华文隶书" w:cs="华文隶书" w:hint="eastAsia"/>
                                <w:b/>
                                <w:bCs/>
                                <w:color w:val="000000"/>
                                <w:spacing w:val="34"/>
                                <w:sz w:val="52"/>
                                <w:szCs w:val="52"/>
                              </w:rPr>
                              <w:t>科研简报·二〇二二年版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E12B3" id="文本框 28" o:spid="_x0000_s1027" type="#_x0000_t202" style="position:absolute;left:0;text-align:left;margin-left:370.6pt;margin-top:93.1pt;width:77.3pt;height:408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c0FQIAAAAEAAAOAAAAZHJzL2Uyb0RvYy54bWysU8GOmzAQvVfqP1i+N0ASsgkKWSVZpaq0&#10;3VbatndjDFgFj2s7gf37jg3Zjdpb1YuxmfGbee+Nt/dD15KLMFaCymkyiykRikMpVZ3T799OH9aU&#10;WMdUyVpQIqcvwtL73ft3215nYg4NtKUwBEGUzXqd08Y5nUWR5Y3omJ2BFgqDFZiOOTyaOioN6xG9&#10;a6N5HK+iHkypDXBhLf59GIN0F/CrSnD3paqscKTNKfbmwmrCWvg12m1ZVhumG8mnNtg/dNExqbDo&#10;K9QDc4ycjfwLqpPcgIXKzTh0EVSV5CJwQDZJ/Aeb54ZpEbigOFa/ymT/Hyx/ujzrr4a44QADGhhI&#10;WP0I/KclCo4NU7XYGwN9I1iJhRMvWdRrm01XvdQ2sx6k6D9DiSazs4MANFSm86ogT4Lo6Tq9my/R&#10;hhfESRfrVZyOBojBEY4Jm3Vyl2CcY0KabOaLTUiIWHZF0sa6jwI64jc5NWhwqMQuj9b5zlh2TfGF&#10;FZxk2waTW0X6nK4WaTxyhFaWPujTrKmLY2vIheGY7E/7w/4QaGLkNs3AWZVjkVb5eyJM2FT5KsMo&#10;iBuKgchyEszHCihfUCQD4xDio8GNYD/wS0mPI5hT++vMjKCk/aRQ6k2y9GK5cFiidHgwt5HiNsIU&#10;bwAnG8HG7dGNc37WRtYN1rqau0d7TjKo9dbXZCqOWRBxehJ+jm/PIevt4e5+AwAA//8DAFBLAwQU&#10;AAYACAAAACEAXnXN4OEAAAAMAQAADwAAAGRycy9kb3ducmV2LnhtbEyPwU7DMBBE70j8g7VI3Kjd&#10;Uto0xKkqJA5IUInCB2xjN0lrr6PYbQJfz3KC2+7OaPZNsR69ExfbxzaQhulEgbBUBdNSreHz4/ku&#10;AxETkkEXyGr4shHW5fVVgbkJA73byy7VgkMo5qihSanLpYxVYz3GSegssXYIvcfEa19L0+PA4d7J&#10;mVIL6bEl/tBgZ58aW512Z88pR+e2h6H5Hv18iZv61WxfzJvWtzfj5hFEsmP6M8MvPqNDyUz7cCYT&#10;hdOwnE9nbGUhW/DAjmz1wGX2fFHqfgWyLOT/EuUPAAAA//8DAFBLAQItABQABgAIAAAAIQC2gziS&#10;/gAAAOEBAAATAAAAAAAAAAAAAAAAAAAAAABbQ29udGVudF9UeXBlc10ueG1sUEsBAi0AFAAGAAgA&#10;AAAhADj9If/WAAAAlAEAAAsAAAAAAAAAAAAAAAAALwEAAF9yZWxzLy5yZWxzUEsBAi0AFAAGAAgA&#10;AAAhAKGi5zQVAgAAAAQAAA4AAAAAAAAAAAAAAAAALgIAAGRycy9lMm9Eb2MueG1sUEsBAi0AFAAG&#10;AAgAAAAhAF51zeDhAAAADAEAAA8AAAAAAAAAAAAAAAAAbwQAAGRycy9kb3ducmV2LnhtbFBLBQYA&#10;AAAABAAEAPMAAAB9BQAAAAA=&#10;" filled="f" strokecolor="#afabab" strokeweight=".5pt">
                <v:stroke joinstyle="round"/>
                <v:textbox style="layout-flow:vertical-ideographic;mso-fit-shape-to-text:t">
                  <w:txbxContent>
                    <w:p w14:paraId="7B9960AF" w14:textId="77777777" w:rsidR="00B051CD" w:rsidRDefault="00000000">
                      <w:pPr>
                        <w:rPr>
                          <w:rFonts w:ascii="华文隶书" w:eastAsia="华文隶书" w:hAnsi="华文隶书" w:cs="华文隶书"/>
                          <w:b/>
                          <w:bCs/>
                          <w:color w:val="212934"/>
                          <w:spacing w:val="20"/>
                          <w:sz w:val="56"/>
                          <w:szCs w:val="56"/>
                        </w:rPr>
                      </w:pPr>
                      <w:r>
                        <w:rPr>
                          <w:rFonts w:ascii="华文隶书" w:eastAsia="华文隶书" w:hAnsi="华文隶书" w:cs="华文隶书" w:hint="eastAsia"/>
                          <w:b/>
                          <w:bCs/>
                          <w:color w:val="000000"/>
                          <w:spacing w:val="34"/>
                          <w:sz w:val="52"/>
                          <w:szCs w:val="52"/>
                        </w:rPr>
                        <w:t>科研简报·二〇二二年版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C43F2E" wp14:editId="6EB8C85C">
                <wp:simplePos x="0" y="0"/>
                <wp:positionH relativeFrom="column">
                  <wp:posOffset>-196215</wp:posOffset>
                </wp:positionH>
                <wp:positionV relativeFrom="paragraph">
                  <wp:posOffset>1906270</wp:posOffset>
                </wp:positionV>
                <wp:extent cx="5281930" cy="501332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0730" y="1755140"/>
                          <a:ext cx="4684395" cy="5383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210DF9" w14:textId="77777777" w:rsidR="00B051CD" w:rsidRDefault="00000000">
                            <w:pPr>
                              <w:widowControl/>
                              <w:jc w:val="left"/>
                              <w:rPr>
                                <w:rFonts w:ascii="隶书" w:eastAsia="隶书" w:hAnsi="隶书" w:cs="隶书"/>
                                <w:b/>
                                <w:bCs/>
                                <w:color w:val="000000"/>
                                <w:spacing w:val="2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隶书" w:eastAsia="隶书" w:hAnsi="隶书" w:cs="隶书" w:hint="eastAsia"/>
                                <w:b/>
                                <w:bCs/>
                                <w:color w:val="000000"/>
                                <w:spacing w:val="20"/>
                                <w:sz w:val="84"/>
                                <w:szCs w:val="84"/>
                              </w:rPr>
                              <w:t>灾害文学</w:t>
                            </w:r>
                          </w:p>
                          <w:p w14:paraId="1621DDD4" w14:textId="77777777" w:rsidR="00B051CD" w:rsidRDefault="00000000">
                            <w:pPr>
                              <w:widowControl/>
                              <w:jc w:val="left"/>
                              <w:rPr>
                                <w:rFonts w:ascii="华文隶书" w:eastAsia="华文隶书" w:hAnsi="华文隶书" w:cs="华文隶书"/>
                                <w:b/>
                                <w:bCs/>
                                <w:color w:val="00000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隶书" w:eastAsia="隶书" w:hAnsi="隶书" w:cs="隶书" w:hint="eastAsia"/>
                                <w:b/>
                                <w:bCs/>
                                <w:color w:val="000000"/>
                                <w:spacing w:val="20"/>
                                <w:sz w:val="84"/>
                                <w:szCs w:val="84"/>
                              </w:rPr>
                              <w:t>与文化研究所</w:t>
                            </w:r>
                          </w:p>
                          <w:p w14:paraId="2C47D5B9" w14:textId="77777777" w:rsidR="00B051CD" w:rsidRDefault="00B051CD">
                            <w:pPr>
                              <w:widowControl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5ADEED87" w14:textId="259A9139" w:rsidR="00B051CD" w:rsidRDefault="00B051CD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3F2E" id="文本框 47" o:spid="_x0000_s1028" type="#_x0000_t202" style="position:absolute;left:0;text-align:left;margin-left:-15.45pt;margin-top:150.1pt;width:415.9pt;height:39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CHFgIAABMEAAAOAAAAZHJzL2Uyb0RvYy54bWysU02P2yAQvVfqf0DcGzsfTrJRnFW6q1SV&#10;Vt2V0qpngiFGwgwFEjv99R1wvtT2VPWCZ5jxm5k3j+Vj12hyFM4rMCUdDnJKhOFQKbMv6bevmw9z&#10;SnxgpmIajCjpSXj6uHr/btnahRhBDboSjiCI8YvWlrQOwS6yzPNaNMwPwAqDQQmuYQFdt88qx1pE&#10;b3Q2yvNp1oKrrAMuvMfb5z5IVwlfSsHDq5ReBKJLir2FdLp07uKZrZZssXfM1oqf22D/0EXDlMGi&#10;V6hnFhg5OPUHVKO4Aw8yDDg0GUipuEgz4DTD/LdptjWzIs2C5Hh7pcn/P1j+5bi1b46E7iN0uMBI&#10;SGv9wuNlnKeTrolf7JRgfDbNZ2Pk8YSps6IYTs4Mii4QjvHJdD4ZPxSUcMwoxvNxgdkImd2QrPPh&#10;k4CGRKOkDleUmGPHFx/61EtKLGxgo7ROa9KGtCWdjos8/XCNILg2MVekhZ9hblNEK3S7jqiqpKPL&#10;hDuoTji4g14T3vKNwo5emA9vzKEIcEwUdnjFQ2rAynC2KKnB/fzbfczH3WCUkhZFVVL/48CcoER/&#10;Nri1h+EEGSMhOZNiNkLH3Ud29xFzaJ4AdTvEJ2R5MmN+0BdTOmi+o/7XsSqGmOFYu6ThYj6FXur4&#10;frhYr1MS6s6y8GK2lkfonuP1IYBUif7IVs8Nri06qLy0wPMridK+91PW7S2vfgEAAP//AwBQSwME&#10;FAAGAAgAAAAhACsxITzhAAAADAEAAA8AAABkcnMvZG93bnJldi54bWxMj8FOwzAMhu9IvENkJG5b&#10;QiegK02nqdKEhOCwsQs3t8naisYpTbYVnh7vBEfbn35/f76aXC9OdgydJw13cwXCUu1NR42G/ftm&#10;loIIEclg78lq+LYBVsX1VY6Z8Wfa2tMuNoJDKGSooY1xyKQMdWsdhrkfLPHt4EeHkcexkWbEM4e7&#10;XiZKPUiHHfGHFgdbtrb+3B2dhpdy84bbKnHpT18+vx7Ww9f+417r25tp/QQi2in+wXDRZ3Uo2Kny&#10;RzJB9BpmC7VkVMNCqQQEE6m6bCpGVbp8BFnk8n+J4hcAAP//AwBQSwECLQAUAAYACAAAACEAtoM4&#10;kv4AAADhAQAAEwAAAAAAAAAAAAAAAAAAAAAAW0NvbnRlbnRfVHlwZXNdLnhtbFBLAQItABQABgAI&#10;AAAAIQA4/SH/1gAAAJQBAAALAAAAAAAAAAAAAAAAAC8BAABfcmVscy8ucmVsc1BLAQItABQABgAI&#10;AAAAIQDAW/CHFgIAABMEAAAOAAAAAAAAAAAAAAAAAC4CAABkcnMvZTJvRG9jLnhtbFBLAQItABQA&#10;BgAIAAAAIQArMSE84QAAAAwBAAAPAAAAAAAAAAAAAAAAAHAEAABkcnMvZG93bnJldi54bWxQSwUG&#10;AAAAAAQABADzAAAAfgUAAAAA&#10;" filled="f" stroked="f" strokeweight=".5pt">
                <v:textbox>
                  <w:txbxContent>
                    <w:p w14:paraId="33210DF9" w14:textId="77777777" w:rsidR="00B051CD" w:rsidRDefault="00000000">
                      <w:pPr>
                        <w:widowControl/>
                        <w:jc w:val="left"/>
                        <w:rPr>
                          <w:rFonts w:ascii="隶书" w:eastAsia="隶书" w:hAnsi="隶书" w:cs="隶书"/>
                          <w:b/>
                          <w:bCs/>
                          <w:color w:val="000000"/>
                          <w:spacing w:val="20"/>
                          <w:sz w:val="84"/>
                          <w:szCs w:val="84"/>
                        </w:rPr>
                      </w:pPr>
                      <w:r>
                        <w:rPr>
                          <w:rFonts w:ascii="隶书" w:eastAsia="隶书" w:hAnsi="隶书" w:cs="隶书" w:hint="eastAsia"/>
                          <w:b/>
                          <w:bCs/>
                          <w:color w:val="000000"/>
                          <w:spacing w:val="20"/>
                          <w:sz w:val="84"/>
                          <w:szCs w:val="84"/>
                        </w:rPr>
                        <w:t>灾害文学</w:t>
                      </w:r>
                    </w:p>
                    <w:p w14:paraId="1621DDD4" w14:textId="77777777" w:rsidR="00B051CD" w:rsidRDefault="00000000">
                      <w:pPr>
                        <w:widowControl/>
                        <w:jc w:val="left"/>
                        <w:rPr>
                          <w:rFonts w:ascii="华文隶书" w:eastAsia="华文隶书" w:hAnsi="华文隶书" w:cs="华文隶书"/>
                          <w:b/>
                          <w:bCs/>
                          <w:color w:val="000000"/>
                          <w:sz w:val="84"/>
                          <w:szCs w:val="84"/>
                        </w:rPr>
                      </w:pPr>
                      <w:r>
                        <w:rPr>
                          <w:rFonts w:ascii="隶书" w:eastAsia="隶书" w:hAnsi="隶书" w:cs="隶书" w:hint="eastAsia"/>
                          <w:b/>
                          <w:bCs/>
                          <w:color w:val="000000"/>
                          <w:spacing w:val="20"/>
                          <w:sz w:val="84"/>
                          <w:szCs w:val="84"/>
                        </w:rPr>
                        <w:t>与文化研究所</w:t>
                      </w:r>
                    </w:p>
                    <w:p w14:paraId="2C47D5B9" w14:textId="77777777" w:rsidR="00B051CD" w:rsidRDefault="00B051CD">
                      <w:pPr>
                        <w:widowControl/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5ADEED87" w14:textId="259A9139" w:rsidR="00B051CD" w:rsidRDefault="00B051CD">
                      <w:pPr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r w:rsidR="00000000">
        <w:rPr>
          <w:rFonts w:ascii="宋体" w:hAnsi="宋体"/>
          <w:noProof/>
          <w:sz w:val="24"/>
          <w:szCs w:val="24"/>
        </w:rPr>
        <w:drawing>
          <wp:anchor distT="0" distB="0" distL="0" distR="0" simplePos="0" relativeHeight="251651072" behindDoc="1" locked="0" layoutInCell="1" allowOverlap="1" wp14:anchorId="41EB6CE7" wp14:editId="7FBDC0F1">
            <wp:simplePos x="0" y="0"/>
            <wp:positionH relativeFrom="page">
              <wp:posOffset>-57150</wp:posOffset>
            </wp:positionH>
            <wp:positionV relativeFrom="paragraph">
              <wp:posOffset>-1504950</wp:posOffset>
            </wp:positionV>
            <wp:extent cx="10321290" cy="21666835"/>
            <wp:effectExtent l="19050" t="19050" r="22860" b="12065"/>
            <wp:wrapNone/>
            <wp:docPr id="1029" name="图片 2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4" descr="IMG_25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21290" cy="21666836"/>
                    </a:xfrm>
                    <a:prstGeom prst="rect">
                      <a:avLst/>
                    </a:prstGeom>
                    <a:ln w="19050" cap="flat" cmpd="sng">
                      <a:solidFill>
                        <a:srgbClr val="AFABAB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 w:rsidR="00000000">
        <w:br w:type="page"/>
      </w:r>
      <w:bookmarkStart w:id="7" w:name="_Toc92134857"/>
      <w:bookmarkStart w:id="8" w:name="_Toc92134409"/>
      <w:bookmarkStart w:id="9" w:name="_Toc92137362"/>
      <w:bookmarkStart w:id="10" w:name="_Toc92134968"/>
      <w:bookmarkStart w:id="11" w:name="_Toc92133248"/>
      <w:bookmarkStart w:id="12" w:name="_Toc92134856"/>
      <w:bookmarkStart w:id="13" w:name="_Toc93913671"/>
      <w:bookmarkStart w:id="14" w:name="_Toc92134408"/>
      <w:bookmarkStart w:id="15" w:name="_Toc92216454"/>
      <w:bookmarkStart w:id="16" w:name="_Toc92213312"/>
      <w:bookmarkStart w:id="17" w:name="_Toc23365"/>
      <w:bookmarkStart w:id="18" w:name="_Toc98017655"/>
      <w:r w:rsidR="00EB5E6E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 wp14:anchorId="17CDB8E3" wp14:editId="0C6C8A1D">
            <wp:simplePos x="0" y="0"/>
            <wp:positionH relativeFrom="column">
              <wp:posOffset>-243378</wp:posOffset>
            </wp:positionH>
            <wp:positionV relativeFrom="paragraph">
              <wp:posOffset>97155</wp:posOffset>
            </wp:positionV>
            <wp:extent cx="2600325" cy="591185"/>
            <wp:effectExtent l="0" t="0" r="9525" b="0"/>
            <wp:wrapSquare wrapText="bothSides"/>
            <wp:docPr id="1033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E6E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C0778C" wp14:editId="38A9C71A">
                <wp:simplePos x="0" y="0"/>
                <wp:positionH relativeFrom="page">
                  <wp:posOffset>2971108</wp:posOffset>
                </wp:positionH>
                <wp:positionV relativeFrom="page">
                  <wp:posOffset>1397000</wp:posOffset>
                </wp:positionV>
                <wp:extent cx="2109470" cy="2928620"/>
                <wp:effectExtent l="0" t="0" r="0" b="0"/>
                <wp:wrapTight wrapText="bothSides">
                  <wp:wrapPolygon edited="0">
                    <wp:start x="585" y="0"/>
                    <wp:lineTo x="585" y="21473"/>
                    <wp:lineTo x="20872" y="21473"/>
                    <wp:lineTo x="20872" y="0"/>
                    <wp:lineTo x="585" y="0"/>
                  </wp:wrapPolygon>
                </wp:wrapTight>
                <wp:docPr id="10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470" cy="29286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6F3F5F" w14:textId="4CADD4D4" w:rsidR="00EB5E6E" w:rsidRDefault="00000000" w:rsidP="00EB5E6E">
                            <w:pPr>
                              <w:widowControl/>
                              <w:jc w:val="center"/>
                              <w:rPr>
                                <w:rFonts w:ascii="Calibri" w:eastAsia="宋体" w:hAnsi="Calibri" w:cs="Times New Roman"/>
                                <w:sz w:val="72"/>
                                <w:szCs w:val="72"/>
                              </w:rPr>
                            </w:pPr>
                            <w:r w:rsidRPr="00EB5E6E">
                              <w:rPr>
                                <w:rFonts w:ascii="Calibri" w:eastAsia="宋体" w:hAnsi="Calibri" w:cs="Times New Roman" w:hint="eastAsia"/>
                                <w:sz w:val="72"/>
                                <w:szCs w:val="72"/>
                              </w:rPr>
                              <w:t>本期要目</w:t>
                            </w:r>
                          </w:p>
                          <w:p w14:paraId="43CAA2B4" w14:textId="77777777" w:rsidR="00EB5E6E" w:rsidRPr="00EB5E6E" w:rsidRDefault="00EB5E6E" w:rsidP="00EB5E6E">
                            <w:pPr>
                              <w:widowControl/>
                              <w:jc w:val="center"/>
                              <w:rPr>
                                <w:rFonts w:ascii="Calibri" w:eastAsia="宋体" w:hAnsi="Calibri" w:cs="Times New Roman" w:hint="eastAsia"/>
                                <w:sz w:val="11"/>
                                <w:szCs w:val="11"/>
                              </w:rPr>
                            </w:pPr>
                          </w:p>
                          <w:p w14:paraId="7188D8ED" w14:textId="093ACB19" w:rsidR="00B051CD" w:rsidRPr="00EB5E6E" w:rsidRDefault="00000000" w:rsidP="00EB5E6E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sz w:val="52"/>
                                <w:szCs w:val="52"/>
                              </w:rPr>
                            </w:pPr>
                            <w:r w:rsidRPr="00EB5E6E">
                              <w:rPr>
                                <w:rFonts w:ascii="Calibri" w:eastAsia="宋体" w:hAnsi="Calibri" w:cs="Times New Roman" w:hint="eastAsia"/>
                                <w:sz w:val="52"/>
                                <w:szCs w:val="52"/>
                              </w:rPr>
                              <w:t>科研动态</w:t>
                            </w:r>
                          </w:p>
                          <w:p w14:paraId="29F6F841" w14:textId="77777777" w:rsidR="00B051CD" w:rsidRPr="00EB5E6E" w:rsidRDefault="00000000" w:rsidP="00EB5E6E">
                            <w:pPr>
                              <w:widowControl/>
                              <w:jc w:val="left"/>
                              <w:rPr>
                                <w:rFonts w:ascii="Calibri" w:eastAsia="宋体" w:hAnsi="Calibri" w:cs="Times New Roman"/>
                                <w:sz w:val="52"/>
                                <w:szCs w:val="52"/>
                              </w:rPr>
                            </w:pPr>
                            <w:r w:rsidRPr="00EB5E6E">
                              <w:rPr>
                                <w:rFonts w:ascii="Calibri" w:eastAsia="宋体" w:hAnsi="Calibri" w:cs="Times New Roman" w:hint="eastAsia"/>
                                <w:sz w:val="52"/>
                                <w:szCs w:val="52"/>
                              </w:rPr>
                              <w:t>平台创建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C0778C" id="文本框 2" o:spid="_x0000_s1029" style="position:absolute;left:0;text-align:left;margin-left:233.95pt;margin-top:110pt;width:166.1pt;height:230.6pt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hYowEAADQDAAAOAAAAZHJzL2Uyb0RvYy54bWysUttu2zAMfR+wfxD0vtjxsrYxohQFig4D&#10;hq1Atw9QZCkWYIkapcTOvn6UkibB9jb0hRYvPjw85Op+cgPba4wWvODzWc2Z9go667eC//zx9OGO&#10;s5ik7+QAXgt+0JHfr9+/W42h1Q30MHQaGYH42I5B8D6l0FZVVL12Ms4gaE9JA+hkIhe3VYdyJHQ3&#10;VE1d31QjYBcQlI6Roo/HJF8XfGO0St+NiTqxQXDilorFYjfZVuuVbLcoQ2/ViYb8DxZOWk9Nz1CP&#10;Mkm2Q/sPlLMKIYJJMwWuAmOs0mUGmmZe/zXNSy+DLrOQODGcZYpvB6u+7V/CM5IMY4htpGeeYjLo&#10;8pf4samIdTiLpafEFAWbeb1c3JKminLNsrm7aYqc1eX3gDF91uBYfgiOtI0iktx/jYlaUulrSe42&#10;+Gw9PNlhOGZzpLoQy680bSZmO8E/5t3lyAa6wzPmI6QePeBvzkZaqODx106i5mz44kmx5XyxyBdQ&#10;nMWnW2LL8Dqzuc5IrwhK8CNhDw+7BMYW0peeJ3K0mjLL6Yzy7q/9UnU59vUfAAAA//8DAFBLAwQU&#10;AAYACAAAACEA9sDwFOIAAAALAQAADwAAAGRycy9kb3ducmV2LnhtbEyPUUvDMBSF3wX/Q7iCL+KS&#10;Fqld7e2QgThEGHZuz1kT22Jz0zVZW/+92ZM+Xs7HOd/NV7Pp2KgH11pCiBYCmKbKqpZqhM/dy30K&#10;zHlJSnaWNMKPdrAqrq9ymSk70YceS1+zUEIukwiN933GuasabaRb2F5TyL7sYKQP51BzNcgplJuO&#10;x0Ik3MiWwkIje71udPVdng3CVG3Hw+79lW/vDhtLp81pXe7fEG9v5ucnYF7P/g+Gi35QhyI4He2Z&#10;lGMdwkPyuAwoQhx2gAUiFSICdkRI0igGXuT8/w/FLwAAAP//AwBQSwECLQAUAAYACAAAACEAtoM4&#10;kv4AAADhAQAAEwAAAAAAAAAAAAAAAAAAAAAAW0NvbnRlbnRfVHlwZXNdLnhtbFBLAQItABQABgAI&#10;AAAAIQA4/SH/1gAAAJQBAAALAAAAAAAAAAAAAAAAAC8BAABfcmVscy8ucmVsc1BLAQItABQABgAI&#10;AAAAIQBWkuhYowEAADQDAAAOAAAAAAAAAAAAAAAAAC4CAABkcnMvZTJvRG9jLnhtbFBLAQItABQA&#10;BgAIAAAAIQD2wPAU4gAAAAsBAAAPAAAAAAAAAAAAAAAAAP0DAABkcnMvZG93bnJldi54bWxQSwUG&#10;AAAAAAQABADzAAAADAUAAAAA&#10;" filled="f" stroked="f">
                <v:textbox>
                  <w:txbxContent>
                    <w:p w14:paraId="7B6F3F5F" w14:textId="4CADD4D4" w:rsidR="00EB5E6E" w:rsidRDefault="00000000" w:rsidP="00EB5E6E">
                      <w:pPr>
                        <w:widowControl/>
                        <w:jc w:val="center"/>
                        <w:rPr>
                          <w:rFonts w:ascii="Calibri" w:eastAsia="宋体" w:hAnsi="Calibri" w:cs="Times New Roman"/>
                          <w:sz w:val="72"/>
                          <w:szCs w:val="72"/>
                        </w:rPr>
                      </w:pPr>
                      <w:r w:rsidRPr="00EB5E6E">
                        <w:rPr>
                          <w:rFonts w:ascii="Calibri" w:eastAsia="宋体" w:hAnsi="Calibri" w:cs="Times New Roman" w:hint="eastAsia"/>
                          <w:sz w:val="72"/>
                          <w:szCs w:val="72"/>
                        </w:rPr>
                        <w:t>本期要目</w:t>
                      </w:r>
                    </w:p>
                    <w:p w14:paraId="43CAA2B4" w14:textId="77777777" w:rsidR="00EB5E6E" w:rsidRPr="00EB5E6E" w:rsidRDefault="00EB5E6E" w:rsidP="00EB5E6E">
                      <w:pPr>
                        <w:widowControl/>
                        <w:jc w:val="center"/>
                        <w:rPr>
                          <w:rFonts w:ascii="Calibri" w:eastAsia="宋体" w:hAnsi="Calibri" w:cs="Times New Roman" w:hint="eastAsia"/>
                          <w:sz w:val="11"/>
                          <w:szCs w:val="11"/>
                        </w:rPr>
                      </w:pPr>
                    </w:p>
                    <w:p w14:paraId="7188D8ED" w14:textId="093ACB19" w:rsidR="00B051CD" w:rsidRPr="00EB5E6E" w:rsidRDefault="00000000" w:rsidP="00EB5E6E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sz w:val="52"/>
                          <w:szCs w:val="52"/>
                        </w:rPr>
                      </w:pPr>
                      <w:r w:rsidRPr="00EB5E6E">
                        <w:rPr>
                          <w:rFonts w:ascii="Calibri" w:eastAsia="宋体" w:hAnsi="Calibri" w:cs="Times New Roman" w:hint="eastAsia"/>
                          <w:sz w:val="52"/>
                          <w:szCs w:val="52"/>
                        </w:rPr>
                        <w:t>科研动态</w:t>
                      </w:r>
                    </w:p>
                    <w:p w14:paraId="29F6F841" w14:textId="77777777" w:rsidR="00B051CD" w:rsidRPr="00EB5E6E" w:rsidRDefault="00000000" w:rsidP="00EB5E6E">
                      <w:pPr>
                        <w:widowControl/>
                        <w:jc w:val="left"/>
                        <w:rPr>
                          <w:rFonts w:ascii="Calibri" w:eastAsia="宋体" w:hAnsi="Calibri" w:cs="Times New Roman"/>
                          <w:sz w:val="52"/>
                          <w:szCs w:val="52"/>
                        </w:rPr>
                      </w:pPr>
                      <w:r w:rsidRPr="00EB5E6E">
                        <w:rPr>
                          <w:rFonts w:ascii="Calibri" w:eastAsia="宋体" w:hAnsi="Calibri" w:cs="Times New Roman" w:hint="eastAsia"/>
                          <w:sz w:val="52"/>
                          <w:szCs w:val="52"/>
                        </w:rPr>
                        <w:t>平台创建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D9FD463" wp14:editId="67A3B719">
                <wp:simplePos x="0" y="0"/>
                <wp:positionH relativeFrom="margin">
                  <wp:posOffset>0</wp:posOffset>
                </wp:positionH>
                <wp:positionV relativeFrom="paragraph">
                  <wp:posOffset>4445635</wp:posOffset>
                </wp:positionV>
                <wp:extent cx="4930775" cy="4397375"/>
                <wp:effectExtent l="0" t="0" r="0" b="3175"/>
                <wp:wrapTight wrapText="bothSides">
                  <wp:wrapPolygon edited="0">
                    <wp:start x="250" y="0"/>
                    <wp:lineTo x="250" y="21522"/>
                    <wp:lineTo x="21280" y="21522"/>
                    <wp:lineTo x="21280" y="0"/>
                    <wp:lineTo x="250" y="0"/>
                  </wp:wrapPolygon>
                </wp:wrapTight>
                <wp:docPr id="10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775" cy="4397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1509CF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主编：龙珍华</w:t>
                            </w:r>
                          </w:p>
                          <w:p w14:paraId="62261E31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 xml:space="preserve">责任编辑：胡亚民 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孙思雨</w:t>
                            </w:r>
                          </w:p>
                          <w:p w14:paraId="6B612F64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美编制作：赵阳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 xml:space="preserve"> 胡亚民</w:t>
                            </w:r>
                          </w:p>
                          <w:p w14:paraId="0A63F742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 xml:space="preserve">封面设计：赵阳 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龙珍华</w:t>
                            </w:r>
                          </w:p>
                          <w:p w14:paraId="3811500E" w14:textId="77777777" w:rsidR="00B051CD" w:rsidRDefault="00000000">
                            <w:pPr>
                              <w:widowControl/>
                              <w:spacing w:line="560" w:lineRule="exact"/>
                              <w:ind w:left="1400" w:hangingChars="500" w:hanging="1400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资料收集：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 xml:space="preserve">汤瑞睿 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吕可可 张诗音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 xml:space="preserve">王晨 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夏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依琴</w:t>
                            </w:r>
                          </w:p>
                          <w:p w14:paraId="0B3901F4" w14:textId="77777777" w:rsidR="00B051CD" w:rsidRDefault="00000000">
                            <w:pPr>
                              <w:widowControl/>
                              <w:spacing w:line="560" w:lineRule="exact"/>
                              <w:ind w:left="1400" w:hangingChars="500" w:hanging="1400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 xml:space="preserve">       万欣然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 xml:space="preserve">陈希瑞 郭文静 赵阳 刘丹阳 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马</w:t>
                            </w: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博焱</w:t>
                            </w:r>
                          </w:p>
                          <w:p w14:paraId="250CB174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主办：湖北第二师范学院灾害文学与文化研究所</w:t>
                            </w:r>
                          </w:p>
                          <w:p w14:paraId="73007160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编印：湖北第二师范学院灾害文学与文化研究所</w:t>
                            </w:r>
                          </w:p>
                          <w:p w14:paraId="730A5F97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编印时间；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2022年10月</w:t>
                            </w:r>
                          </w:p>
                          <w:p w14:paraId="70021D76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地址：湖北第二师范学院文学院</w:t>
                            </w:r>
                          </w:p>
                          <w:p w14:paraId="1C313094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邮编：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430205</w:t>
                            </w:r>
                          </w:p>
                          <w:p w14:paraId="26216938" w14:textId="77777777" w:rsidR="00B051CD" w:rsidRDefault="00000000">
                            <w:pPr>
                              <w:widowControl/>
                              <w:spacing w:line="560" w:lineRule="exact"/>
                              <w:jc w:val="left"/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sz w:val="28"/>
                                <w:szCs w:val="28"/>
                              </w:rPr>
                              <w:t>网址：</w:t>
                            </w:r>
                            <w:r>
                              <w:rPr>
                                <w:rFonts w:ascii="楷体" w:eastAsia="楷体" w:hAnsi="楷体"/>
                                <w:sz w:val="28"/>
                                <w:szCs w:val="28"/>
                              </w:rPr>
                              <w:t>http://zhwx.hue.edu.cn/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FD463" id="_x0000_s1030" style="position:absolute;left:0;text-align:left;margin-left:0;margin-top:350.05pt;width:388.25pt;height:346.25pt;z-index:-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+loQEAADQDAAAOAAAAZHJzL2Uyb0RvYy54bWysUttu2zAMfR/QfxD0vshJ3KUx4hQDig4D&#10;hq1Auw9QZCkWYIsqpcTOvn6UkibB9lb0hRYvPjw85Op+7Du21xgsuJpPJwVn2ilorNvW/PfL4+c7&#10;zkKUrpEdOF3zgw78fn3zaTX4Ss+gha7RyAjEhWrwNW9j9JUQQbW6l2ECXjtKGsBeRnJxKxqUA6H3&#10;nZgVxRcxADYeQekQKPpwTPJ1xjdGq/jLmKAj62pO3GK2mO0mWbFeyWqL0rdWnWjId7DopXXU9Az1&#10;IKNkO7T/QfVWIQQwcaKgF2CMVTrPQNNMi3+meW6l13kWEif4s0zh42DVz/2zf0KSYfChCvRMU4wG&#10;+/QlfmzMYh3OYukxMkXBcjkvFotbzhTlyvlyMSeHcMTld48hftPQs/SoOdI2skhy/yPEY+lbSerW&#10;uWQdPNquO2ZTRFyIpVccNyOzDbVMzVJkA83hCdMRUo8W8A9nAy205uF1J1Fz1n13pNhyWpbpArJT&#10;3i5m5OB1ZnOdkU4RVM2PhB183UUwNpO+9DyRo9XksU9nlHZ/7eeqy7Gv/wIAAP//AwBQSwMEFAAG&#10;AAgAAAAhAMT+ZsfgAAAACQEAAA8AAABkcnMvZG93bnJldi54bWxMj0FLw0AUhO+C/2F5ghexu62Y&#10;1JhNkYJYRCimtedt8kyC2bdpdpvEf+/zpMdhhplv0tVkWzFg7xtHGuYzBQKpcGVDlYb97vl2CcIH&#10;Q6VpHaGGb/Swyi4vUpOUbqR3HPJQCS4hnxgNdQhdIqUvarTGz1yHxN6n660JLPtKlr0Zudy2cqFU&#10;JK1piBdq0+G6xuIrP1sNY7EdDru3F7m9OWwcnTandf7xqvX11fT0CCLgFP7C8IvP6JAx09GdqfSi&#10;1cBHgoZYqTkItuM4ugdx5NzdwyICmaXy/4PsBwAA//8DAFBLAQItABQABgAIAAAAIQC2gziS/gAA&#10;AOEBAAATAAAAAAAAAAAAAAAAAAAAAABbQ29udGVudF9UeXBlc10ueG1sUEsBAi0AFAAGAAgAAAAh&#10;ADj9If/WAAAAlAEAAAsAAAAAAAAAAAAAAAAALwEAAF9yZWxzLy5yZWxzUEsBAi0AFAAGAAgAAAAh&#10;APkCH6WhAQAANAMAAA4AAAAAAAAAAAAAAAAALgIAAGRycy9lMm9Eb2MueG1sUEsBAi0AFAAGAAgA&#10;AAAhAMT+ZsfgAAAACQEAAA8AAAAAAAAAAAAAAAAA+wMAAGRycy9kb3ducmV2LnhtbFBLBQYAAAAA&#10;BAAEAPMAAAAIBQAAAAA=&#10;" filled="f" stroked="f">
                <v:textbox>
                  <w:txbxContent>
                    <w:p w14:paraId="201509CF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主编：龙珍华</w:t>
                      </w:r>
                    </w:p>
                    <w:p w14:paraId="62261E31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 xml:space="preserve">责任编辑：胡亚民 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孙思雨</w:t>
                      </w:r>
                    </w:p>
                    <w:p w14:paraId="6B612F64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美编制作：赵阳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 xml:space="preserve"> 胡亚民</w:t>
                      </w:r>
                    </w:p>
                    <w:p w14:paraId="0A63F742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 xml:space="preserve">封面设计：赵阳 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龙珍华</w:t>
                      </w:r>
                    </w:p>
                    <w:p w14:paraId="3811500E" w14:textId="77777777" w:rsidR="00B051CD" w:rsidRDefault="00000000">
                      <w:pPr>
                        <w:widowControl/>
                        <w:spacing w:line="560" w:lineRule="exact"/>
                        <w:ind w:left="1400" w:hangingChars="500" w:hanging="1400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资料收集：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 xml:space="preserve">汤瑞睿 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吕可可 张诗音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 xml:space="preserve">王晨 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夏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依琴</w:t>
                      </w:r>
                    </w:p>
                    <w:p w14:paraId="0B3901F4" w14:textId="77777777" w:rsidR="00B051CD" w:rsidRDefault="00000000">
                      <w:pPr>
                        <w:widowControl/>
                        <w:spacing w:line="560" w:lineRule="exact"/>
                        <w:ind w:left="1400" w:hangingChars="500" w:hanging="1400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 xml:space="preserve">       万欣然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 xml:space="preserve">陈希瑞 郭文静 赵阳 刘丹阳 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马</w:t>
                      </w: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博焱</w:t>
                      </w:r>
                    </w:p>
                    <w:p w14:paraId="250CB174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主办：湖北第二师范学院灾害文学与文化研究所</w:t>
                      </w:r>
                    </w:p>
                    <w:p w14:paraId="73007160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编印：湖北第二师范学院灾害文学与文化研究所</w:t>
                      </w:r>
                    </w:p>
                    <w:p w14:paraId="730A5F97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编印时间；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2022年10月</w:t>
                      </w:r>
                    </w:p>
                    <w:p w14:paraId="70021D76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地址：湖北第二师范学院文学院</w:t>
                      </w:r>
                    </w:p>
                    <w:p w14:paraId="1C313094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邮编：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430205</w:t>
                      </w:r>
                    </w:p>
                    <w:p w14:paraId="26216938" w14:textId="77777777" w:rsidR="00B051CD" w:rsidRDefault="00000000">
                      <w:pPr>
                        <w:widowControl/>
                        <w:spacing w:line="560" w:lineRule="exact"/>
                        <w:jc w:val="left"/>
                        <w:rPr>
                          <w:rFonts w:ascii="楷体" w:eastAsia="楷体" w:hAnsi="楷体"/>
                          <w:sz w:val="28"/>
                          <w:szCs w:val="28"/>
                        </w:rPr>
                      </w:pPr>
                      <w:r>
                        <w:rPr>
                          <w:rFonts w:ascii="楷体" w:eastAsia="楷体" w:hAnsi="楷体" w:hint="eastAsia"/>
                          <w:sz w:val="28"/>
                          <w:szCs w:val="28"/>
                        </w:rPr>
                        <w:t>网址：</w:t>
                      </w:r>
                      <w:r>
                        <w:rPr>
                          <w:rFonts w:ascii="楷体" w:eastAsia="楷体" w:hAnsi="楷体"/>
                          <w:sz w:val="28"/>
                          <w:szCs w:val="28"/>
                        </w:rPr>
                        <w:t>http://zhwx.hue.edu.cn/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EB431D2" wp14:editId="2E7B7BE7">
                <wp:simplePos x="0" y="0"/>
                <wp:positionH relativeFrom="column">
                  <wp:posOffset>1577975</wp:posOffset>
                </wp:positionH>
                <wp:positionV relativeFrom="paragraph">
                  <wp:posOffset>872490</wp:posOffset>
                </wp:positionV>
                <wp:extent cx="114300" cy="3015615"/>
                <wp:effectExtent l="12700" t="12700" r="25400" b="19685"/>
                <wp:wrapNone/>
                <wp:docPr id="1031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0156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A3E7992" w14:textId="77777777" w:rsidR="00B051CD" w:rsidRDefault="00B051C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431D2" id="矩形 23" o:spid="_x0000_s1031" style="position:absolute;left:0;text-align:left;margin-left:124.25pt;margin-top:68.7pt;width:9pt;height:237.45pt;z-index: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9aAAIAACkEAAAOAAAAZHJzL2Uyb0RvYy54bWysU9uO0zAQfUfiHyy/0yTddFmqpiugFCEh&#10;WGnhA1xfGku+MXablK9n7Ja2Cy8rxIvj8UzOnDk+XtyP1pC9hKi962gzqSmRjnuh3baj37+tX91R&#10;EhNzghnvZEcPMtL75csXiyHM5dT33ggJBEFcnA+ho31KYV5VkffSsjjxQTpMKg+WJQxhWwlgA6Jb&#10;U03r+rYaPIgAnssY8XR1TNJlwVdK8vRVqSgTMR1FbqmsUNZNXqvlgs23wEKv+YkG+wcWlmmHTc9Q&#10;K5YY2YH+C8pqDj56lSbc28orpbksM+A0Tf3HNI89C7LMguLEcJYp/j9Y/mX/GB4AZRhCnEfc5ilG&#10;BTZ/kR8Zi1iHs1hyTITjYdO0NzVKyjF1Uzez22aW1awufweI6aP0luRNRwEvo2jE9p9jOpb+LsnN&#10;ojdarLUxJYDt5r0Bsmd4ce36rnm3OqE/KTOODB2dztrChKGBlGEJSdkgOhrdtjR88kt8HnJmtmKx&#10;PzIoCEezgN85UWzTSyY+OEHSIaCzHfqbZjZWCkqMxOeQd6UyMW2eU4niGYcaXu4i79K4GYnGeYrA&#10;+WTjxeEBxZGAuvYefmJj9DBO/GPHAGmYTw5N8qZp22z6ErSz11MM4Dqzuc4wxxGqozxBUc35t7vk&#10;lS5Xdel6ood+LJd9ejvZ8Ndxqbq88OUvAAAA//8DAFBLAwQUAAYACAAAACEA8dMFad8AAAALAQAA&#10;DwAAAGRycy9kb3ducmV2LnhtbEyPwU7DMAyG70i8Q2QkLoil60pblabThIR2poMDt6wxbbXGqZJs&#10;K2+POcHR/j/9/lxvFzuJC/owOlKwXiUgkDpnRuoVvB9eH0sQIWoyenKECr4xwLa5val1ZdyV3vDS&#10;xl5wCYVKKxhinCspQzeg1WHlZiTOvpy3OvLoe2m8vnK5nWSaJLm0eiS+MOgZXwbsTu3ZKsh2RZuk&#10;OX4Ws/84HQrat+XDXqn7u2X3DCLiEv9g+NVndWjY6ejOZIKYFKRZ+cQoB5siA8FEmue8OSrI1+kG&#10;ZFPL/z80PwAAAP//AwBQSwECLQAUAAYACAAAACEAtoM4kv4AAADhAQAAEwAAAAAAAAAAAAAAAAAA&#10;AAAAW0NvbnRlbnRfVHlwZXNdLnhtbFBLAQItABQABgAIAAAAIQA4/SH/1gAAAJQBAAALAAAAAAAA&#10;AAAAAAAAAC8BAABfcmVscy8ucmVsc1BLAQItABQABgAIAAAAIQCzhb9aAAIAACkEAAAOAAAAAAAA&#10;AAAAAAAAAC4CAABkcnMvZTJvRG9jLnhtbFBLAQItABQABgAIAAAAIQDx0wVp3wAAAAsBAAAPAAAA&#10;AAAAAAAAAAAAAFoEAABkcnMvZG93bnJldi54bWxQSwUGAAAAAAQABADzAAAAZgUAAAAA&#10;" fillcolor="#4f81bd" strokecolor="#4f81bd" strokeweight="2pt">
                <v:stroke joinstyle="round"/>
                <v:textbox>
                  <w:txbxContent>
                    <w:p w14:paraId="0A3E7992" w14:textId="77777777" w:rsidR="00B051CD" w:rsidRDefault="00B051C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000000">
        <w:br w:type="page"/>
      </w:r>
    </w:p>
    <w:p w14:paraId="10B678D1" w14:textId="4BDE48F4" w:rsidR="0081599B" w:rsidRDefault="0081599B" w:rsidP="0081599B">
      <w:r>
        <w:rPr>
          <w:noProof/>
          <w:lang w:val="zh-CN"/>
        </w:rPr>
        <w:lastRenderedPageBreak/>
        <w:drawing>
          <wp:anchor distT="0" distB="0" distL="114300" distR="114300" simplePos="0" relativeHeight="251670528" behindDoc="0" locked="0" layoutInCell="1" allowOverlap="1" wp14:anchorId="261F4F23" wp14:editId="78EABD1A">
            <wp:simplePos x="0" y="0"/>
            <wp:positionH relativeFrom="column">
              <wp:posOffset>-541866</wp:posOffset>
            </wp:positionH>
            <wp:positionV relativeFrom="paragraph">
              <wp:posOffset>0</wp:posOffset>
            </wp:positionV>
            <wp:extent cx="2603500" cy="591185"/>
            <wp:effectExtent l="0" t="0" r="6350" b="0"/>
            <wp:wrapSquare wrapText="bothSides"/>
            <wp:docPr id="1034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1F100" w14:textId="77777777" w:rsidR="0081599B" w:rsidRDefault="0081599B" w:rsidP="0081599B"/>
    <w:p w14:paraId="48D50C04" w14:textId="77777777" w:rsidR="0081599B" w:rsidRDefault="0081599B" w:rsidP="0081599B">
      <w:pPr>
        <w:rPr>
          <w:rFonts w:hint="eastAsia"/>
        </w:rPr>
      </w:pPr>
    </w:p>
    <w:sdt>
      <w:sdtPr>
        <w:rPr>
          <w:lang w:val="zh-CN"/>
        </w:rPr>
        <w:id w:val="214635975"/>
        <w:docPartObj>
          <w:docPartGallery w:val="Table of Contents"/>
          <w:docPartUnique/>
        </w:docPartObj>
      </w:sdtPr>
      <w:sdtEndPr>
        <w:rPr>
          <w:rFonts w:ascii="等线" w:eastAsia="等线" w:hAnsi="等线" w:cs="宋体"/>
          <w:b/>
          <w:bCs/>
          <w:color w:val="auto"/>
          <w:kern w:val="2"/>
          <w:sz w:val="21"/>
          <w:szCs w:val="22"/>
        </w:rPr>
      </w:sdtEndPr>
      <w:sdtContent>
        <w:p w14:paraId="303AC5ED" w14:textId="7A82C8FF" w:rsidR="0081599B" w:rsidRDefault="0081599B">
          <w:pPr>
            <w:pStyle w:val="TOC"/>
          </w:pPr>
          <w:r>
            <w:rPr>
              <w:lang w:val="zh-CN"/>
            </w:rPr>
            <w:t>目录</w:t>
          </w:r>
        </w:p>
        <w:p w14:paraId="07E8786A" w14:textId="22EBEE30" w:rsidR="0081599B" w:rsidRDefault="0081599B">
          <w:pPr>
            <w:pStyle w:val="TOC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081728" w:history="1">
            <w:r w:rsidRPr="00D95320">
              <w:rPr>
                <w:rStyle w:val="ac"/>
                <w:noProof/>
              </w:rPr>
              <w:t>一、科研业绩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602271" w14:textId="7E33FAFC" w:rsidR="0081599B" w:rsidRDefault="0081599B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29" w:history="1">
            <w:r w:rsidRPr="00D95320">
              <w:rPr>
                <w:rStyle w:val="ac"/>
                <w:noProof/>
              </w:rPr>
              <w:t>（一）项目申报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64223" w14:textId="15C2DF75" w:rsidR="0081599B" w:rsidRDefault="0081599B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0" w:history="1">
            <w:r w:rsidRPr="00D95320">
              <w:rPr>
                <w:rStyle w:val="ac"/>
                <w:noProof/>
              </w:rPr>
              <w:t>（二）论文发表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40092" w14:textId="46D7A46A" w:rsidR="0081599B" w:rsidRDefault="0081599B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1" w:history="1">
            <w:r w:rsidRPr="00D95320">
              <w:rPr>
                <w:rStyle w:val="ac"/>
                <w:noProof/>
              </w:rPr>
              <w:t>（三）学术交流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6C24C" w14:textId="1E6790CC" w:rsidR="0081599B" w:rsidRDefault="0081599B">
          <w:pPr>
            <w:pStyle w:val="TOC1"/>
            <w:rPr>
              <w:rFonts w:asciiTheme="minorHAnsi" w:eastAsiaTheme="minorEastAsia" w:hAnsiTheme="minorHAnsi" w:cstheme="minorBidi"/>
              <w:b w:val="0"/>
              <w:smallCaps w:val="0"/>
              <w:noProof/>
              <w:sz w:val="21"/>
              <w:szCs w:val="22"/>
            </w:rPr>
          </w:pPr>
          <w:hyperlink w:anchor="_Toc129081732" w:history="1">
            <w:r w:rsidRPr="00D95320">
              <w:rPr>
                <w:rStyle w:val="ac"/>
                <w:noProof/>
              </w:rPr>
              <w:t>二、平台创建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8AE9B" w14:textId="72BC4DD9" w:rsidR="0081599B" w:rsidRDefault="0081599B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3" w:history="1">
            <w:r w:rsidRPr="00D95320">
              <w:rPr>
                <w:rStyle w:val="ac"/>
                <w:noProof/>
              </w:rPr>
              <w:t>（一）宣传工作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F57B5" w14:textId="0BFDBAD2" w:rsidR="0081599B" w:rsidRDefault="0081599B">
          <w:pPr>
            <w:pStyle w:val="TOC3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4" w:history="1">
            <w:r w:rsidRPr="00D95320">
              <w:rPr>
                <w:rStyle w:val="ac"/>
                <w:noProof/>
              </w:rPr>
              <w:t>（1）“灾害与人文”公众号推文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04AE12" w14:textId="0C46262C" w:rsidR="0081599B" w:rsidRDefault="0081599B">
          <w:pPr>
            <w:pStyle w:val="TOC3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5" w:history="1">
            <w:r w:rsidRPr="00D95320">
              <w:rPr>
                <w:rStyle w:val="ac"/>
                <w:noProof/>
              </w:rPr>
              <w:t>（2）“灾害文学与文化研究所”官网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6B0EB" w14:textId="34B9D398" w:rsidR="0081599B" w:rsidRDefault="0081599B">
          <w:pPr>
            <w:pStyle w:val="TOC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6" w:history="1">
            <w:r w:rsidRPr="00D95320">
              <w:rPr>
                <w:rStyle w:val="ac"/>
                <w:rFonts w:ascii="Microsoft JhengHei" w:eastAsia="Microsoft JhengHei" w:hAnsi="Microsoft JhengHei" w:cs="Microsoft JhengHei"/>
                <w:noProof/>
              </w:rPr>
              <w:t>（二）研究所会议纪要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E130C" w14:textId="27880D58" w:rsidR="0081599B" w:rsidRDefault="0081599B">
          <w:pPr>
            <w:pStyle w:val="TOC3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</w:rPr>
          </w:pPr>
          <w:hyperlink w:anchor="_Toc129081737" w:history="1">
            <w:r w:rsidRPr="00D95320">
              <w:rPr>
                <w:rStyle w:val="ac"/>
                <w:noProof/>
              </w:rPr>
              <w:t>（1）灾害文学与文化研究所召开2022年暑期实践与科研工作交流座谈会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_Toc129081737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7F215" w14:textId="2974A24A" w:rsidR="0081599B" w:rsidRDefault="0081599B">
          <w:r>
            <w:rPr>
              <w:b/>
              <w:bCs/>
              <w:lang w:val="zh-CN"/>
            </w:rPr>
            <w:fldChar w:fldCharType="end"/>
          </w:r>
        </w:p>
      </w:sdtContent>
    </w:sdt>
    <w:p w14:paraId="72F718D3" w14:textId="21D6CF22" w:rsidR="00B051CD" w:rsidRDefault="00000000" w:rsidP="0081599B">
      <w:r>
        <w:br w:type="page"/>
      </w:r>
    </w:p>
    <w:p w14:paraId="0C80549C" w14:textId="77777777" w:rsidR="00B051CD" w:rsidRDefault="00B051CD">
      <w:pPr>
        <w:rPr>
          <w:rFonts w:hint="eastAsia"/>
        </w:rPr>
      </w:pPr>
    </w:p>
    <w:p w14:paraId="77F34D6D" w14:textId="05E97B75" w:rsidR="00CA5158" w:rsidRDefault="00EB5E6E" w:rsidP="00EB5E6E">
      <w:pPr>
        <w:pStyle w:val="1"/>
      </w:pPr>
      <w:bookmarkStart w:id="19" w:name="_Toc116411635"/>
      <w:bookmarkStart w:id="20" w:name="_Toc129081728"/>
      <w:r>
        <w:rPr>
          <w:rFonts w:hint="eastAsia"/>
        </w:rPr>
        <w:t>一、</w:t>
      </w:r>
      <w:r w:rsidR="00000000">
        <w:rPr>
          <w:rFonts w:hint="eastAsia"/>
        </w:rPr>
        <w:t>科研</w:t>
      </w:r>
      <w:bookmarkEnd w:id="19"/>
      <w:r w:rsidR="00000000">
        <w:rPr>
          <w:rFonts w:hint="eastAsia"/>
        </w:rPr>
        <w:t>业绩</w:t>
      </w:r>
      <w:bookmarkStart w:id="21" w:name="_Toc116411636"/>
      <w:bookmarkEnd w:id="20"/>
    </w:p>
    <w:p w14:paraId="323AA530" w14:textId="178C2EFD" w:rsidR="00B051CD" w:rsidRDefault="00000000" w:rsidP="00CA5158">
      <w:pPr>
        <w:pStyle w:val="2"/>
      </w:pPr>
      <w:bookmarkStart w:id="22" w:name="_Toc129081729"/>
      <w:r>
        <w:rPr>
          <w:rFonts w:hint="eastAsia"/>
        </w:rPr>
        <w:t>（一）项目申报</w:t>
      </w:r>
      <w:bookmarkEnd w:id="21"/>
      <w:bookmarkEnd w:id="22"/>
    </w:p>
    <w:tbl>
      <w:tblPr>
        <w:tblStyle w:val="ab"/>
        <w:tblW w:w="9640" w:type="dxa"/>
        <w:jc w:val="center"/>
        <w:tblLook w:val="04A0" w:firstRow="1" w:lastRow="0" w:firstColumn="1" w:lastColumn="0" w:noHBand="0" w:noVBand="1"/>
      </w:tblPr>
      <w:tblGrid>
        <w:gridCol w:w="839"/>
        <w:gridCol w:w="1261"/>
        <w:gridCol w:w="977"/>
        <w:gridCol w:w="1534"/>
        <w:gridCol w:w="1191"/>
        <w:gridCol w:w="1319"/>
        <w:gridCol w:w="1253"/>
        <w:gridCol w:w="1266"/>
      </w:tblGrid>
      <w:tr w:rsidR="00B051CD" w14:paraId="7A9829F3" w14:textId="77777777">
        <w:trPr>
          <w:trHeight w:val="578"/>
          <w:jc w:val="center"/>
        </w:trPr>
        <w:tc>
          <w:tcPr>
            <w:tcW w:w="839" w:type="dxa"/>
            <w:vAlign w:val="center"/>
          </w:tcPr>
          <w:p w14:paraId="0EDFE4FA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序号</w:t>
            </w:r>
          </w:p>
        </w:tc>
        <w:tc>
          <w:tcPr>
            <w:tcW w:w="1261" w:type="dxa"/>
            <w:vAlign w:val="center"/>
          </w:tcPr>
          <w:p w14:paraId="3E6009B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申报题目</w:t>
            </w:r>
          </w:p>
        </w:tc>
        <w:tc>
          <w:tcPr>
            <w:tcW w:w="977" w:type="dxa"/>
            <w:vAlign w:val="center"/>
          </w:tcPr>
          <w:p w14:paraId="056067A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项目负责人</w:t>
            </w:r>
          </w:p>
        </w:tc>
        <w:tc>
          <w:tcPr>
            <w:tcW w:w="1534" w:type="dxa"/>
            <w:vAlign w:val="center"/>
          </w:tcPr>
          <w:p w14:paraId="5E7431ED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项目组成员</w:t>
            </w:r>
          </w:p>
        </w:tc>
        <w:tc>
          <w:tcPr>
            <w:tcW w:w="1191" w:type="dxa"/>
            <w:vAlign w:val="center"/>
          </w:tcPr>
          <w:p w14:paraId="2AAC31E8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项目类型</w:t>
            </w:r>
          </w:p>
        </w:tc>
        <w:tc>
          <w:tcPr>
            <w:tcW w:w="1319" w:type="dxa"/>
            <w:vAlign w:val="center"/>
          </w:tcPr>
          <w:p w14:paraId="2B035ED5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项目名称</w:t>
            </w:r>
          </w:p>
        </w:tc>
        <w:tc>
          <w:tcPr>
            <w:tcW w:w="1253" w:type="dxa"/>
            <w:vAlign w:val="center"/>
          </w:tcPr>
          <w:p w14:paraId="3B59EB25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授予单位</w:t>
            </w:r>
          </w:p>
        </w:tc>
        <w:tc>
          <w:tcPr>
            <w:tcW w:w="1266" w:type="dxa"/>
            <w:vAlign w:val="center"/>
          </w:tcPr>
          <w:p w14:paraId="039EB52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审定日期</w:t>
            </w:r>
          </w:p>
        </w:tc>
      </w:tr>
      <w:tr w:rsidR="00B051CD" w14:paraId="7D2A1BDC" w14:textId="77777777">
        <w:trPr>
          <w:jc w:val="center"/>
        </w:trPr>
        <w:tc>
          <w:tcPr>
            <w:tcW w:w="839" w:type="dxa"/>
            <w:vAlign w:val="center"/>
          </w:tcPr>
          <w:p w14:paraId="3A8E437E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1</w:t>
            </w:r>
          </w:p>
        </w:tc>
        <w:tc>
          <w:tcPr>
            <w:tcW w:w="1261" w:type="dxa"/>
            <w:vAlign w:val="center"/>
          </w:tcPr>
          <w:p w14:paraId="7EC0081E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清代满族词人编年系地研究与数据库建设</w:t>
            </w:r>
          </w:p>
        </w:tc>
        <w:tc>
          <w:tcPr>
            <w:tcW w:w="977" w:type="dxa"/>
            <w:vAlign w:val="center"/>
          </w:tcPr>
          <w:p w14:paraId="280474D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黄盼</w:t>
            </w:r>
          </w:p>
        </w:tc>
        <w:tc>
          <w:tcPr>
            <w:tcW w:w="1534" w:type="dxa"/>
          </w:tcPr>
          <w:p w14:paraId="4E022A9A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余良俊</w:t>
            </w:r>
          </w:p>
        </w:tc>
        <w:tc>
          <w:tcPr>
            <w:tcW w:w="1191" w:type="dxa"/>
          </w:tcPr>
          <w:p w14:paraId="44292405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湖北省</w:t>
            </w:r>
          </w:p>
        </w:tc>
        <w:tc>
          <w:tcPr>
            <w:tcW w:w="1319" w:type="dxa"/>
          </w:tcPr>
          <w:p w14:paraId="7957B7FE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人文社科后期资助</w:t>
            </w:r>
          </w:p>
        </w:tc>
        <w:tc>
          <w:tcPr>
            <w:tcW w:w="1253" w:type="dxa"/>
          </w:tcPr>
          <w:p w14:paraId="353A85DB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湖北省哲社科</w:t>
            </w:r>
          </w:p>
        </w:tc>
        <w:tc>
          <w:tcPr>
            <w:tcW w:w="1266" w:type="dxa"/>
          </w:tcPr>
          <w:p w14:paraId="212E02B2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2022.8.30</w:t>
            </w:r>
          </w:p>
        </w:tc>
      </w:tr>
      <w:tr w:rsidR="00B051CD" w14:paraId="72E376EE" w14:textId="77777777">
        <w:trPr>
          <w:jc w:val="center"/>
        </w:trPr>
        <w:tc>
          <w:tcPr>
            <w:tcW w:w="839" w:type="dxa"/>
            <w:vAlign w:val="center"/>
          </w:tcPr>
          <w:p w14:paraId="537BC5C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2</w:t>
            </w:r>
          </w:p>
        </w:tc>
        <w:tc>
          <w:tcPr>
            <w:tcW w:w="1261" w:type="dxa"/>
            <w:vAlign w:val="center"/>
          </w:tcPr>
          <w:p w14:paraId="4E5F2AB3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清代满族词人编年系地研究与数据库建设</w:t>
            </w:r>
          </w:p>
        </w:tc>
        <w:tc>
          <w:tcPr>
            <w:tcW w:w="977" w:type="dxa"/>
            <w:vAlign w:val="center"/>
          </w:tcPr>
          <w:p w14:paraId="33F5F2D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黄盼</w:t>
            </w:r>
          </w:p>
          <w:p w14:paraId="7D71E576" w14:textId="77777777" w:rsidR="00B051CD" w:rsidRDefault="00B051CD">
            <w:pPr>
              <w:rPr>
                <w:rFonts w:ascii="宋体" w:eastAsia="宋体" w:hAnsi="宋体"/>
                <w:kern w:val="0"/>
                <w:szCs w:val="21"/>
              </w:rPr>
            </w:pPr>
          </w:p>
        </w:tc>
        <w:tc>
          <w:tcPr>
            <w:tcW w:w="1534" w:type="dxa"/>
            <w:vAlign w:val="center"/>
          </w:tcPr>
          <w:p w14:paraId="157CEB63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宋</w:t>
            </w:r>
            <w:r>
              <w:rPr>
                <w:rFonts w:ascii="宋体" w:eastAsia="宋体" w:hAnsi="宋体" w:hint="eastAsia"/>
                <w:kern w:val="0"/>
                <w:szCs w:val="21"/>
              </w:rPr>
              <w:t>学达</w:t>
            </w:r>
            <w:r>
              <w:rPr>
                <w:rFonts w:ascii="宋体" w:eastAsia="宋体" w:hAnsi="宋体"/>
                <w:kern w:val="0"/>
                <w:szCs w:val="21"/>
              </w:rPr>
              <w:t>、熊恺妮</w:t>
            </w:r>
          </w:p>
        </w:tc>
        <w:tc>
          <w:tcPr>
            <w:tcW w:w="1191" w:type="dxa"/>
          </w:tcPr>
          <w:p w14:paraId="745EF0D4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省教育厅青年项目</w:t>
            </w:r>
          </w:p>
        </w:tc>
        <w:tc>
          <w:tcPr>
            <w:tcW w:w="1319" w:type="dxa"/>
          </w:tcPr>
          <w:p w14:paraId="7949FA3C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清代满族词人编年系地研究与数据库建设</w:t>
            </w:r>
          </w:p>
        </w:tc>
        <w:tc>
          <w:tcPr>
            <w:tcW w:w="1253" w:type="dxa"/>
          </w:tcPr>
          <w:p w14:paraId="2611CE8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湖北省教育厅</w:t>
            </w:r>
          </w:p>
        </w:tc>
        <w:tc>
          <w:tcPr>
            <w:tcW w:w="1266" w:type="dxa"/>
          </w:tcPr>
          <w:p w14:paraId="142BE45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2022.9.22</w:t>
            </w:r>
          </w:p>
        </w:tc>
      </w:tr>
      <w:tr w:rsidR="00B051CD" w14:paraId="0D12664F" w14:textId="77777777">
        <w:trPr>
          <w:trHeight w:val="878"/>
          <w:jc w:val="center"/>
        </w:trPr>
        <w:tc>
          <w:tcPr>
            <w:tcW w:w="839" w:type="dxa"/>
            <w:vAlign w:val="center"/>
          </w:tcPr>
          <w:p w14:paraId="1B56717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3</w:t>
            </w:r>
          </w:p>
        </w:tc>
        <w:tc>
          <w:tcPr>
            <w:tcW w:w="1261" w:type="dxa"/>
            <w:vAlign w:val="center"/>
          </w:tcPr>
          <w:p w14:paraId="5E4A9B98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唐宋《蝶恋花》词研究</w:t>
            </w:r>
          </w:p>
        </w:tc>
        <w:tc>
          <w:tcPr>
            <w:tcW w:w="977" w:type="dxa"/>
            <w:vAlign w:val="center"/>
          </w:tcPr>
          <w:p w14:paraId="6F40021D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/>
                <w:kern w:val="0"/>
                <w:szCs w:val="21"/>
              </w:rPr>
              <w:t>黄盼</w:t>
            </w:r>
          </w:p>
        </w:tc>
        <w:tc>
          <w:tcPr>
            <w:tcW w:w="1534" w:type="dxa"/>
          </w:tcPr>
          <w:p w14:paraId="059E01F5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龙珍华、宋学达、吴琼</w:t>
            </w:r>
          </w:p>
        </w:tc>
        <w:tc>
          <w:tcPr>
            <w:tcW w:w="1191" w:type="dxa"/>
          </w:tcPr>
          <w:p w14:paraId="19BDCB6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方言文化中心项目</w:t>
            </w:r>
          </w:p>
        </w:tc>
        <w:tc>
          <w:tcPr>
            <w:tcW w:w="1319" w:type="dxa"/>
          </w:tcPr>
          <w:p w14:paraId="213004A2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唐宋《蝶恋花》词研究</w:t>
            </w:r>
          </w:p>
        </w:tc>
        <w:tc>
          <w:tcPr>
            <w:tcW w:w="1253" w:type="dxa"/>
          </w:tcPr>
          <w:p w14:paraId="4A2E7DC3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湖北第二师范学院</w:t>
            </w:r>
          </w:p>
        </w:tc>
        <w:tc>
          <w:tcPr>
            <w:tcW w:w="1266" w:type="dxa"/>
          </w:tcPr>
          <w:p w14:paraId="749B838B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2022.9.30</w:t>
            </w:r>
          </w:p>
        </w:tc>
      </w:tr>
      <w:tr w:rsidR="00B051CD" w14:paraId="47D7E6ED" w14:textId="77777777">
        <w:trPr>
          <w:jc w:val="center"/>
        </w:trPr>
        <w:tc>
          <w:tcPr>
            <w:tcW w:w="839" w:type="dxa"/>
            <w:vAlign w:val="center"/>
          </w:tcPr>
          <w:p w14:paraId="15EB8D1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4</w:t>
            </w:r>
          </w:p>
        </w:tc>
        <w:tc>
          <w:tcPr>
            <w:tcW w:w="1261" w:type="dxa"/>
            <w:vAlign w:val="center"/>
          </w:tcPr>
          <w:p w14:paraId="08905B2A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荆楚文化进校园的数字化路径创新研究</w:t>
            </w:r>
          </w:p>
        </w:tc>
        <w:tc>
          <w:tcPr>
            <w:tcW w:w="977" w:type="dxa"/>
            <w:vAlign w:val="center"/>
          </w:tcPr>
          <w:p w14:paraId="25060964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陈欣</w:t>
            </w:r>
          </w:p>
        </w:tc>
        <w:tc>
          <w:tcPr>
            <w:tcW w:w="1534" w:type="dxa"/>
          </w:tcPr>
          <w:p w14:paraId="73A2FE7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龙珍华、黄芙蓉、何国军</w:t>
            </w:r>
          </w:p>
        </w:tc>
        <w:tc>
          <w:tcPr>
            <w:tcW w:w="1191" w:type="dxa"/>
          </w:tcPr>
          <w:p w14:paraId="4F0923D3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省社科前期资助项目</w:t>
            </w:r>
          </w:p>
        </w:tc>
        <w:tc>
          <w:tcPr>
            <w:tcW w:w="1319" w:type="dxa"/>
          </w:tcPr>
          <w:p w14:paraId="2CB0349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荆楚文化进校园的数字化路径创新研究</w:t>
            </w:r>
          </w:p>
        </w:tc>
        <w:tc>
          <w:tcPr>
            <w:tcW w:w="1253" w:type="dxa"/>
          </w:tcPr>
          <w:p w14:paraId="7EDE3DA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湖北省社科联</w:t>
            </w:r>
          </w:p>
        </w:tc>
        <w:tc>
          <w:tcPr>
            <w:tcW w:w="1266" w:type="dxa"/>
          </w:tcPr>
          <w:p w14:paraId="2EEFFD5F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2022.9.12</w:t>
            </w:r>
          </w:p>
        </w:tc>
      </w:tr>
    </w:tbl>
    <w:p w14:paraId="40C2DB87" w14:textId="77777777" w:rsidR="00B051CD" w:rsidRDefault="00B051CD">
      <w:pPr>
        <w:rPr>
          <w:rFonts w:ascii="宋体" w:eastAsia="宋体" w:hAnsi="宋体"/>
          <w:sz w:val="28"/>
          <w:szCs w:val="28"/>
        </w:rPr>
      </w:pPr>
    </w:p>
    <w:p w14:paraId="0E6CA42F" w14:textId="77777777" w:rsidR="00B051CD" w:rsidRDefault="00000000" w:rsidP="00CA5158">
      <w:pPr>
        <w:pStyle w:val="2"/>
      </w:pPr>
      <w:bookmarkStart w:id="23" w:name="_Toc117"/>
      <w:bookmarkStart w:id="24" w:name="_Toc116411637"/>
      <w:bookmarkStart w:id="25" w:name="_Toc129081730"/>
      <w:r>
        <w:rPr>
          <w:rFonts w:hint="eastAsia"/>
        </w:rPr>
        <w:t>（二）论文发表</w:t>
      </w:r>
      <w:bookmarkEnd w:id="23"/>
      <w:bookmarkEnd w:id="24"/>
      <w:bookmarkEnd w:id="25"/>
    </w:p>
    <w:tbl>
      <w:tblPr>
        <w:tblStyle w:val="ab"/>
        <w:tblW w:w="9781" w:type="dxa"/>
        <w:jc w:val="center"/>
        <w:tblLook w:val="04A0" w:firstRow="1" w:lastRow="0" w:firstColumn="1" w:lastColumn="0" w:noHBand="0" w:noVBand="1"/>
      </w:tblPr>
      <w:tblGrid>
        <w:gridCol w:w="674"/>
        <w:gridCol w:w="1195"/>
        <w:gridCol w:w="673"/>
        <w:gridCol w:w="761"/>
        <w:gridCol w:w="708"/>
        <w:gridCol w:w="811"/>
        <w:gridCol w:w="951"/>
        <w:gridCol w:w="798"/>
        <w:gridCol w:w="755"/>
        <w:gridCol w:w="1036"/>
        <w:gridCol w:w="1419"/>
      </w:tblGrid>
      <w:tr w:rsidR="00B051CD" w14:paraId="41D37FA6" w14:textId="77777777">
        <w:trPr>
          <w:jc w:val="center"/>
        </w:trPr>
        <w:tc>
          <w:tcPr>
            <w:tcW w:w="674" w:type="dxa"/>
            <w:vAlign w:val="center"/>
          </w:tcPr>
          <w:p w14:paraId="78E3664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序号</w:t>
            </w:r>
          </w:p>
        </w:tc>
        <w:tc>
          <w:tcPr>
            <w:tcW w:w="1195" w:type="dxa"/>
            <w:vAlign w:val="center"/>
          </w:tcPr>
          <w:p w14:paraId="46D6BAE2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论文名称</w:t>
            </w:r>
          </w:p>
        </w:tc>
        <w:tc>
          <w:tcPr>
            <w:tcW w:w="673" w:type="dxa"/>
            <w:vAlign w:val="center"/>
          </w:tcPr>
          <w:p w14:paraId="36CC3FE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第一作者</w:t>
            </w:r>
          </w:p>
        </w:tc>
        <w:tc>
          <w:tcPr>
            <w:tcW w:w="761" w:type="dxa"/>
            <w:vAlign w:val="center"/>
          </w:tcPr>
          <w:p w14:paraId="54BC458D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其他作者</w:t>
            </w:r>
          </w:p>
        </w:tc>
        <w:tc>
          <w:tcPr>
            <w:tcW w:w="708" w:type="dxa"/>
            <w:vAlign w:val="center"/>
          </w:tcPr>
          <w:p w14:paraId="55C51ABF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发表刊物名称</w:t>
            </w:r>
          </w:p>
        </w:tc>
        <w:tc>
          <w:tcPr>
            <w:tcW w:w="811" w:type="dxa"/>
            <w:vAlign w:val="center"/>
          </w:tcPr>
          <w:p w14:paraId="059FFA24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类别</w:t>
            </w:r>
          </w:p>
        </w:tc>
        <w:tc>
          <w:tcPr>
            <w:tcW w:w="951" w:type="dxa"/>
            <w:vAlign w:val="center"/>
          </w:tcPr>
          <w:p w14:paraId="654BE80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刊期</w:t>
            </w:r>
          </w:p>
        </w:tc>
        <w:tc>
          <w:tcPr>
            <w:tcW w:w="798" w:type="dxa"/>
            <w:vAlign w:val="center"/>
          </w:tcPr>
          <w:p w14:paraId="2C105FA8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字数</w:t>
            </w:r>
          </w:p>
        </w:tc>
        <w:tc>
          <w:tcPr>
            <w:tcW w:w="755" w:type="dxa"/>
            <w:vAlign w:val="center"/>
          </w:tcPr>
          <w:p w14:paraId="0B327C1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研究方向</w:t>
            </w:r>
          </w:p>
        </w:tc>
        <w:tc>
          <w:tcPr>
            <w:tcW w:w="1036" w:type="dxa"/>
            <w:vAlign w:val="center"/>
          </w:tcPr>
          <w:p w14:paraId="2ACF197B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所依托项目</w:t>
            </w:r>
          </w:p>
        </w:tc>
        <w:tc>
          <w:tcPr>
            <w:tcW w:w="1419" w:type="dxa"/>
            <w:vAlign w:val="center"/>
          </w:tcPr>
          <w:p w14:paraId="66115414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是否挂学校科研平台单位（若是，请写明平台名称）</w:t>
            </w:r>
          </w:p>
        </w:tc>
      </w:tr>
      <w:tr w:rsidR="00B051CD" w14:paraId="4861B749" w14:textId="77777777">
        <w:trPr>
          <w:jc w:val="center"/>
        </w:trPr>
        <w:tc>
          <w:tcPr>
            <w:tcW w:w="674" w:type="dxa"/>
            <w:vAlign w:val="center"/>
          </w:tcPr>
          <w:p w14:paraId="69D4CADC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1</w:t>
            </w:r>
          </w:p>
        </w:tc>
        <w:tc>
          <w:tcPr>
            <w:tcW w:w="1195" w:type="dxa"/>
            <w:vAlign w:val="center"/>
          </w:tcPr>
          <w:p w14:paraId="237745AC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驱疫与救治：唐诗中的疾疫书写</w:t>
            </w:r>
          </w:p>
        </w:tc>
        <w:tc>
          <w:tcPr>
            <w:tcW w:w="673" w:type="dxa"/>
            <w:vAlign w:val="center"/>
          </w:tcPr>
          <w:p w14:paraId="31B8929B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龙珍华</w:t>
            </w:r>
          </w:p>
        </w:tc>
        <w:tc>
          <w:tcPr>
            <w:tcW w:w="761" w:type="dxa"/>
            <w:vAlign w:val="center"/>
          </w:tcPr>
          <w:p w14:paraId="10DD03DA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独撰</w:t>
            </w:r>
          </w:p>
        </w:tc>
        <w:tc>
          <w:tcPr>
            <w:tcW w:w="708" w:type="dxa"/>
          </w:tcPr>
          <w:p w14:paraId="09E976E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江汉论坛</w:t>
            </w:r>
          </w:p>
        </w:tc>
        <w:tc>
          <w:tcPr>
            <w:tcW w:w="811" w:type="dxa"/>
          </w:tcPr>
          <w:p w14:paraId="5C82171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CSSCI</w:t>
            </w:r>
          </w:p>
        </w:tc>
        <w:tc>
          <w:tcPr>
            <w:tcW w:w="951" w:type="dxa"/>
          </w:tcPr>
          <w:p w14:paraId="05BC8B2D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07/2022</w:t>
            </w:r>
          </w:p>
        </w:tc>
        <w:tc>
          <w:tcPr>
            <w:tcW w:w="798" w:type="dxa"/>
          </w:tcPr>
          <w:p w14:paraId="2D33EB35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1.4万字</w:t>
            </w:r>
          </w:p>
        </w:tc>
        <w:tc>
          <w:tcPr>
            <w:tcW w:w="755" w:type="dxa"/>
          </w:tcPr>
          <w:p w14:paraId="3BD30A0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古代文学</w:t>
            </w:r>
          </w:p>
        </w:tc>
        <w:tc>
          <w:tcPr>
            <w:tcW w:w="1036" w:type="dxa"/>
          </w:tcPr>
          <w:p w14:paraId="2A3463BE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国家社科基金项目</w:t>
            </w:r>
          </w:p>
        </w:tc>
        <w:tc>
          <w:tcPr>
            <w:tcW w:w="1419" w:type="dxa"/>
            <w:vAlign w:val="center"/>
          </w:tcPr>
          <w:p w14:paraId="36E34884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是</w:t>
            </w:r>
          </w:p>
        </w:tc>
      </w:tr>
    </w:tbl>
    <w:p w14:paraId="67C1425C" w14:textId="77777777" w:rsidR="00B051CD" w:rsidRDefault="00B051CD">
      <w:pPr>
        <w:rPr>
          <w:rFonts w:ascii="宋体" w:eastAsia="宋体" w:hAnsi="宋体"/>
          <w:szCs w:val="21"/>
        </w:rPr>
      </w:pPr>
    </w:p>
    <w:p w14:paraId="08672BEC" w14:textId="15389313" w:rsidR="00B051CD" w:rsidRDefault="00000000">
      <w:pPr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论文名称</w:t>
      </w:r>
      <w:r>
        <w:rPr>
          <w:rFonts w:ascii="宋体" w:eastAsia="宋体" w:hAnsi="宋体"/>
          <w:szCs w:val="21"/>
        </w:rPr>
        <w:t>: 驱疫与救治：唐诗中的疾疫书写</w:t>
      </w:r>
      <w:r>
        <w:rPr>
          <w:rFonts w:ascii="宋体" w:eastAsia="宋体" w:hAnsi="宋体" w:hint="eastAsia"/>
          <w:b/>
          <w:bCs/>
          <w:szCs w:val="21"/>
        </w:rPr>
        <w:t>作者</w:t>
      </w:r>
      <w:r>
        <w:rPr>
          <w:rFonts w:ascii="宋体" w:eastAsia="宋体" w:hAnsi="宋体"/>
          <w:szCs w:val="21"/>
        </w:rPr>
        <w:t>:龙珍华</w:t>
      </w:r>
      <w:r>
        <w:rPr>
          <w:rFonts w:ascii="宋体" w:eastAsia="宋体" w:hAnsi="宋体" w:hint="eastAsia"/>
          <w:b/>
          <w:bCs/>
          <w:szCs w:val="21"/>
        </w:rPr>
        <w:t>期刊名称</w:t>
      </w:r>
      <w:r>
        <w:rPr>
          <w:rFonts w:ascii="宋体" w:eastAsia="宋体" w:hAnsi="宋体"/>
          <w:szCs w:val="21"/>
        </w:rPr>
        <w:t>: 《江汉论坛》</w:t>
      </w:r>
      <w:r>
        <w:rPr>
          <w:rFonts w:ascii="宋体" w:eastAsia="宋体" w:hAnsi="宋体" w:hint="eastAsia"/>
          <w:b/>
          <w:bCs/>
          <w:szCs w:val="21"/>
        </w:rPr>
        <w:t>期刊介绍</w:t>
      </w:r>
      <w:r>
        <w:rPr>
          <w:rFonts w:ascii="宋体" w:eastAsia="宋体" w:hAnsi="宋体"/>
          <w:szCs w:val="21"/>
        </w:rPr>
        <w:t>: 《江汉论坛》是湖北省社会科学院主办的综合性学术理论月刊，创刊于1958年1月，是建国后国内创办最早的学术理论刊物之一，其创办人和首任主编是中国共产党的创始人之一、</w:t>
      </w:r>
      <w:r>
        <w:rPr>
          <w:rFonts w:ascii="宋体" w:eastAsia="宋体" w:hAnsi="宋体"/>
          <w:szCs w:val="21"/>
        </w:rPr>
        <w:lastRenderedPageBreak/>
        <w:t>卓越的马克思主义理论家李达先生。50多年来，《江汉论坛》紧紧把握时代的脉搏，与学术理论界同呼吸、共命运，一贯坚持“百花齐放、百家争鸣”的方针，积极组织和参与各个时期的重大理论和实践问题的探讨，致力于推出治学严谨、具有较高学术理论价值和实际应用价值的研究成果，为繁荣社会主义的学术理论事业、培养和壮大哲学社会科学研究队伍作出了突出的贡献。《</w:t>
      </w:r>
      <w:r>
        <w:rPr>
          <w:rFonts w:ascii="宋体" w:eastAsia="宋体" w:hAnsi="宋体" w:hint="eastAsia"/>
          <w:szCs w:val="21"/>
        </w:rPr>
        <w:t>江汉论坛》现已成为湖北省的一个重要学术品牌和学术名片，成为国内有重要影响的知名学术理论期刊之一。</w:t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0CCF9F7B" wp14:editId="1425DF8B">
            <wp:extent cx="1546860" cy="2174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586" cy="218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Cs w:val="21"/>
        </w:rPr>
        <w:drawing>
          <wp:inline distT="0" distB="0" distL="0" distR="0" wp14:anchorId="0BFD9145" wp14:editId="19BAB945">
            <wp:extent cx="5274310" cy="20866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Cs w:val="21"/>
        </w:rPr>
        <w:t>摘要</w:t>
      </w:r>
      <w:r>
        <w:rPr>
          <w:rFonts w:ascii="宋体" w:eastAsia="宋体" w:hAnsi="宋体" w:hint="eastAsia"/>
          <w:szCs w:val="21"/>
        </w:rPr>
        <w:t>：唐代疾疫对诗歌创作产生了重要影响</w:t>
      </w:r>
      <w:r>
        <w:rPr>
          <w:rFonts w:ascii="宋体" w:eastAsia="宋体" w:hAnsi="宋体"/>
          <w:szCs w:val="21"/>
        </w:rPr>
        <w:t>,激发了唐代诗人的创作欲望,也丰富了唐代诗歌创作题材与内容。唐诗中的疾疫书写为了解唐代疾疫与医疗提供了丰富的文化史料,而通过探讨唐诗中的疾疫书写,可以更全面地了解唐代社会和唐人生活状态、身心状况及其与唐代诗歌创作之间的关系。唐代疾疫诗不仅表现了唐人与疾疫斗争过程中的强烈生命意识,以及疾疫所带来的心态之变化,诗中所写唐人疫病防治观念与巫医并举的措施,也体现了唐代丰富的民俗文化内涵。唐代疫鬼思想观念下的驱疫活动、医学发展背景下的医疗措施,以及文人学医、种药和馈赠医药等行为,</w:t>
      </w:r>
      <w:r>
        <w:rPr>
          <w:rFonts w:ascii="宋体" w:eastAsia="宋体" w:hAnsi="宋体" w:hint="eastAsia"/>
          <w:szCs w:val="21"/>
        </w:rPr>
        <w:t>共同为我们呈现出一幅特殊而鲜活的唐代社会生活画卷</w:t>
      </w:r>
      <w:r>
        <w:rPr>
          <w:rFonts w:ascii="宋体" w:eastAsia="宋体" w:hAnsi="宋体"/>
          <w:szCs w:val="21"/>
        </w:rPr>
        <w:t>,为全面了解唐代历史文化和文学提供了一个独特的视角。</w:t>
      </w:r>
    </w:p>
    <w:p w14:paraId="790CB0CE" w14:textId="77777777" w:rsidR="00B051CD" w:rsidRDefault="00000000" w:rsidP="00CA5158">
      <w:pPr>
        <w:pStyle w:val="2"/>
      </w:pPr>
      <w:bookmarkStart w:id="26" w:name="_Toc116411638"/>
      <w:bookmarkStart w:id="27" w:name="_Toc129081731"/>
      <w:r>
        <w:rPr>
          <w:rFonts w:hint="eastAsia"/>
        </w:rPr>
        <w:t>（三）学术交流</w:t>
      </w:r>
      <w:bookmarkEnd w:id="26"/>
      <w:bookmarkEnd w:id="27"/>
    </w:p>
    <w:tbl>
      <w:tblPr>
        <w:tblStyle w:val="ab"/>
        <w:tblW w:w="9781" w:type="dxa"/>
        <w:jc w:val="center"/>
        <w:tblLook w:val="04A0" w:firstRow="1" w:lastRow="0" w:firstColumn="1" w:lastColumn="0" w:noHBand="0" w:noVBand="1"/>
      </w:tblPr>
      <w:tblGrid>
        <w:gridCol w:w="993"/>
        <w:gridCol w:w="1559"/>
        <w:gridCol w:w="2305"/>
        <w:gridCol w:w="1377"/>
        <w:gridCol w:w="1388"/>
        <w:gridCol w:w="2159"/>
      </w:tblGrid>
      <w:tr w:rsidR="00B051CD" w14:paraId="3FD2E455" w14:textId="77777777">
        <w:trPr>
          <w:jc w:val="center"/>
        </w:trPr>
        <w:tc>
          <w:tcPr>
            <w:tcW w:w="993" w:type="dxa"/>
            <w:vAlign w:val="center"/>
          </w:tcPr>
          <w:p w14:paraId="76E7D84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序号</w:t>
            </w:r>
          </w:p>
        </w:tc>
        <w:tc>
          <w:tcPr>
            <w:tcW w:w="1559" w:type="dxa"/>
            <w:vAlign w:val="center"/>
          </w:tcPr>
          <w:p w14:paraId="3760148C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姓名</w:t>
            </w:r>
          </w:p>
        </w:tc>
        <w:tc>
          <w:tcPr>
            <w:tcW w:w="2305" w:type="dxa"/>
            <w:vAlign w:val="center"/>
          </w:tcPr>
          <w:p w14:paraId="7C011E17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学术报告名称</w:t>
            </w:r>
          </w:p>
        </w:tc>
        <w:tc>
          <w:tcPr>
            <w:tcW w:w="1377" w:type="dxa"/>
            <w:vAlign w:val="center"/>
          </w:tcPr>
          <w:p w14:paraId="51EC5363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学术活动级别</w:t>
            </w:r>
          </w:p>
        </w:tc>
        <w:tc>
          <w:tcPr>
            <w:tcW w:w="1388" w:type="dxa"/>
            <w:vAlign w:val="center"/>
          </w:tcPr>
          <w:p w14:paraId="7247E0B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交流时间</w:t>
            </w:r>
          </w:p>
        </w:tc>
        <w:tc>
          <w:tcPr>
            <w:tcW w:w="2159" w:type="dxa"/>
            <w:vAlign w:val="center"/>
          </w:tcPr>
          <w:p w14:paraId="4A83DD70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组织单位</w:t>
            </w:r>
          </w:p>
        </w:tc>
      </w:tr>
      <w:tr w:rsidR="00B051CD" w14:paraId="69910F9A" w14:textId="77777777">
        <w:trPr>
          <w:jc w:val="center"/>
        </w:trPr>
        <w:tc>
          <w:tcPr>
            <w:tcW w:w="993" w:type="dxa"/>
            <w:vAlign w:val="center"/>
          </w:tcPr>
          <w:p w14:paraId="188E7822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1</w:t>
            </w:r>
          </w:p>
        </w:tc>
        <w:tc>
          <w:tcPr>
            <w:tcW w:w="1559" w:type="dxa"/>
            <w:vAlign w:val="center"/>
          </w:tcPr>
          <w:p w14:paraId="2CA36F5E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陈欣</w:t>
            </w:r>
          </w:p>
        </w:tc>
        <w:tc>
          <w:tcPr>
            <w:tcW w:w="2305" w:type="dxa"/>
            <w:vAlign w:val="center"/>
          </w:tcPr>
          <w:p w14:paraId="14F439C6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“中国共产党建党一百周年与闻一多道路”学术研讨会</w:t>
            </w:r>
          </w:p>
        </w:tc>
        <w:tc>
          <w:tcPr>
            <w:tcW w:w="1377" w:type="dxa"/>
            <w:vAlign w:val="center"/>
          </w:tcPr>
          <w:p w14:paraId="7859257C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国家级</w:t>
            </w:r>
          </w:p>
        </w:tc>
        <w:tc>
          <w:tcPr>
            <w:tcW w:w="1388" w:type="dxa"/>
            <w:vAlign w:val="center"/>
          </w:tcPr>
          <w:p w14:paraId="0F000DF8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2022年7月</w:t>
            </w:r>
          </w:p>
        </w:tc>
        <w:tc>
          <w:tcPr>
            <w:tcW w:w="2159" w:type="dxa"/>
            <w:vAlign w:val="center"/>
          </w:tcPr>
          <w:p w14:paraId="1024A9C1" w14:textId="77777777" w:rsidR="00B051CD" w:rsidRDefault="00000000">
            <w:pPr>
              <w:rPr>
                <w:rFonts w:ascii="宋体" w:eastAsia="宋体" w:hAnsi="宋体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kern w:val="0"/>
                <w:szCs w:val="21"/>
              </w:rPr>
              <w:t>中国闻一多研究会、中国现代史学会、闻一多基金会</w:t>
            </w:r>
          </w:p>
        </w:tc>
      </w:tr>
    </w:tbl>
    <w:p w14:paraId="7D107383" w14:textId="77777777" w:rsidR="00B051CD" w:rsidRDefault="00B051CD">
      <w:pPr>
        <w:spacing w:line="360" w:lineRule="auto"/>
      </w:pPr>
    </w:p>
    <w:p w14:paraId="7B2C705B" w14:textId="533201DE" w:rsidR="00B051CD" w:rsidRDefault="00B051CD">
      <w:pPr>
        <w:spacing w:line="360" w:lineRule="auto"/>
      </w:pPr>
    </w:p>
    <w:p w14:paraId="72DF585A" w14:textId="28134A32" w:rsidR="00B051CD" w:rsidRDefault="00EB5E6E" w:rsidP="00CA5158">
      <w:pPr>
        <w:pStyle w:val="1"/>
      </w:pPr>
      <w:bookmarkStart w:id="28" w:name="_Toc116411639"/>
      <w:bookmarkStart w:id="29" w:name="_Toc129081732"/>
      <w:r>
        <w:rPr>
          <w:rFonts w:hint="eastAsia"/>
        </w:rPr>
        <w:t>二、</w:t>
      </w:r>
      <w:r w:rsidR="00000000">
        <w:rPr>
          <w:rFonts w:hint="eastAsia"/>
        </w:rPr>
        <w:t>平台</w:t>
      </w:r>
      <w:bookmarkEnd w:id="28"/>
      <w:r w:rsidR="00000000">
        <w:rPr>
          <w:rFonts w:hint="eastAsia"/>
        </w:rPr>
        <w:t>创建</w:t>
      </w:r>
      <w:bookmarkEnd w:id="29"/>
    </w:p>
    <w:p w14:paraId="205963FE" w14:textId="2A5C9E81" w:rsidR="00B051CD" w:rsidRPr="00CA5158" w:rsidRDefault="00EB5E6E" w:rsidP="00CA5158">
      <w:pPr>
        <w:pStyle w:val="2"/>
      </w:pPr>
      <w:bookmarkStart w:id="30" w:name="_Toc129081733"/>
      <w:r>
        <w:rPr>
          <w:rFonts w:hint="eastAsia"/>
        </w:rPr>
        <w:t>（一）</w:t>
      </w:r>
      <w:r w:rsidR="00000000">
        <w:rPr>
          <w:rFonts w:hint="eastAsia"/>
        </w:rPr>
        <w:t>宣传工作</w:t>
      </w:r>
      <w:bookmarkEnd w:id="30"/>
    </w:p>
    <w:p w14:paraId="205DCB89" w14:textId="3FFEF2B0" w:rsidR="00B051CD" w:rsidRDefault="00EB5E6E" w:rsidP="00CA5158">
      <w:pPr>
        <w:pStyle w:val="3"/>
      </w:pPr>
      <w:bookmarkStart w:id="31" w:name="_Toc99964024"/>
      <w:bookmarkStart w:id="32" w:name="_Toc99967472"/>
      <w:bookmarkStart w:id="33" w:name="_Toc100231205"/>
      <w:bookmarkStart w:id="34" w:name="_Toc4874"/>
      <w:bookmarkStart w:id="35" w:name="_Toc129081734"/>
      <w:r>
        <w:rPr>
          <w:noProof/>
        </w:rPr>
        <w:drawing>
          <wp:anchor distT="0" distB="0" distL="114300" distR="114300" simplePos="0" relativeHeight="251655168" behindDoc="1" locked="0" layoutInCell="1" allowOverlap="1" wp14:anchorId="2B623E32" wp14:editId="12F9333B">
            <wp:simplePos x="0" y="0"/>
            <wp:positionH relativeFrom="column">
              <wp:posOffset>-392892</wp:posOffset>
            </wp:positionH>
            <wp:positionV relativeFrom="paragraph">
              <wp:posOffset>430530</wp:posOffset>
            </wp:positionV>
            <wp:extent cx="3175000" cy="6458585"/>
            <wp:effectExtent l="0" t="0" r="6350" b="0"/>
            <wp:wrapSquare wrapText="bothSides"/>
            <wp:docPr id="103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6458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（1）</w:t>
      </w:r>
      <w:r w:rsidR="00000000">
        <w:rPr>
          <w:rFonts w:hint="eastAsia"/>
        </w:rPr>
        <w:t>“灾害与人文”公众号推文</w:t>
      </w:r>
      <w:bookmarkEnd w:id="31"/>
      <w:bookmarkEnd w:id="32"/>
      <w:bookmarkEnd w:id="33"/>
      <w:bookmarkEnd w:id="34"/>
      <w:bookmarkEnd w:id="35"/>
    </w:p>
    <w:p w14:paraId="30D2084A" w14:textId="6B9404D2" w:rsidR="00EB5E6E" w:rsidRPr="00EB5E6E" w:rsidRDefault="00000000" w:rsidP="00EB5E6E">
      <w:pPr>
        <w:spacing w:line="400" w:lineRule="exact"/>
        <w:ind w:firstLineChars="200" w:firstLine="440"/>
        <w:rPr>
          <w:sz w:val="24"/>
          <w:szCs w:val="28"/>
        </w:rPr>
      </w:pPr>
      <w:r w:rsidRPr="00EB5E6E">
        <w:rPr>
          <w:rFonts w:hint="eastAsia"/>
          <w:sz w:val="22"/>
          <w:szCs w:val="24"/>
        </w:rPr>
        <w:t>“</w:t>
      </w:r>
      <w:r w:rsidRPr="00EB5E6E">
        <w:rPr>
          <w:rFonts w:hint="eastAsia"/>
          <w:sz w:val="24"/>
          <w:szCs w:val="28"/>
        </w:rPr>
        <w:t>灾害与人文”公众号在2022年第三季度推出文章共计5篇，内容包括灾</w:t>
      </w:r>
      <w:r w:rsidRPr="00EB5E6E">
        <w:rPr>
          <w:sz w:val="24"/>
          <w:szCs w:val="28"/>
        </w:rPr>
        <w:t>害</w:t>
      </w:r>
      <w:r w:rsidRPr="00EB5E6E">
        <w:rPr>
          <w:rFonts w:hint="eastAsia"/>
          <w:sz w:val="24"/>
          <w:szCs w:val="28"/>
        </w:rPr>
        <w:t>文学与文化研究所研究所成员的论文推送，</w:t>
      </w:r>
      <w:r w:rsidRPr="00EB5E6E">
        <w:rPr>
          <w:sz w:val="24"/>
          <w:szCs w:val="28"/>
        </w:rPr>
        <w:t>节日文化专栏推文</w:t>
      </w:r>
      <w:r w:rsidRPr="00EB5E6E">
        <w:rPr>
          <w:rFonts w:hint="eastAsia"/>
          <w:sz w:val="24"/>
          <w:szCs w:val="28"/>
        </w:rPr>
        <w:t>等等</w:t>
      </w:r>
      <w:r w:rsidRPr="00EB5E6E">
        <w:rPr>
          <w:sz w:val="24"/>
          <w:szCs w:val="28"/>
        </w:rPr>
        <w:t>。</w:t>
      </w:r>
    </w:p>
    <w:p w14:paraId="01A5BC21" w14:textId="77777777" w:rsidR="00EB5E6E" w:rsidRPr="00EB5E6E" w:rsidRDefault="00000000" w:rsidP="00EB5E6E">
      <w:pPr>
        <w:spacing w:line="400" w:lineRule="exact"/>
        <w:rPr>
          <w:sz w:val="24"/>
          <w:szCs w:val="28"/>
        </w:rPr>
      </w:pPr>
      <w:r w:rsidRPr="00EB5E6E">
        <w:rPr>
          <w:sz w:val="24"/>
          <w:szCs w:val="28"/>
        </w:rPr>
        <w:t>2022.07.23 《龙珍华｜试论灾害文学史的建构 ———以先唐灾害诗歌史为例（上）》</w:t>
      </w:r>
    </w:p>
    <w:p w14:paraId="599F0D2B" w14:textId="4C4156A4" w:rsidR="00EB5E6E" w:rsidRPr="00EB5E6E" w:rsidRDefault="00000000" w:rsidP="00EB5E6E">
      <w:pPr>
        <w:spacing w:line="400" w:lineRule="exact"/>
        <w:rPr>
          <w:sz w:val="24"/>
          <w:szCs w:val="28"/>
        </w:rPr>
      </w:pPr>
      <w:r w:rsidRPr="00EB5E6E">
        <w:rPr>
          <w:sz w:val="24"/>
          <w:szCs w:val="28"/>
        </w:rPr>
        <w:t>2022.07.29 《龙珍华｜试论灾害文学史的建构 ——以先唐灾害诗歌史为例（下）》</w:t>
      </w:r>
    </w:p>
    <w:p w14:paraId="4C668CE9" w14:textId="77777777" w:rsidR="00EB5E6E" w:rsidRPr="00EB5E6E" w:rsidRDefault="00000000" w:rsidP="00EB5E6E">
      <w:pPr>
        <w:spacing w:line="400" w:lineRule="exact"/>
        <w:rPr>
          <w:sz w:val="24"/>
          <w:szCs w:val="28"/>
        </w:rPr>
      </w:pPr>
      <w:r w:rsidRPr="00EB5E6E">
        <w:rPr>
          <w:sz w:val="24"/>
          <w:szCs w:val="28"/>
        </w:rPr>
        <w:t>2022.09.10 教师节 | 两袖清风立乾坤，三尺讲台铭师恩</w:t>
      </w:r>
    </w:p>
    <w:p w14:paraId="7BA16080" w14:textId="77777777" w:rsidR="00EB5E6E" w:rsidRPr="00EB5E6E" w:rsidRDefault="00000000" w:rsidP="00EB5E6E">
      <w:pPr>
        <w:spacing w:line="400" w:lineRule="exact"/>
        <w:rPr>
          <w:sz w:val="24"/>
          <w:szCs w:val="28"/>
        </w:rPr>
      </w:pPr>
      <w:r w:rsidRPr="00EB5E6E">
        <w:rPr>
          <w:sz w:val="24"/>
          <w:szCs w:val="28"/>
        </w:rPr>
        <w:t>2022.09.10 中秋节 | 相思渐浓处，又是中秋时</w:t>
      </w:r>
    </w:p>
    <w:p w14:paraId="0970EE76" w14:textId="77777777" w:rsidR="00EB5E6E" w:rsidRPr="00EB5E6E" w:rsidRDefault="00000000" w:rsidP="00EB5E6E">
      <w:pPr>
        <w:spacing w:line="400" w:lineRule="exact"/>
        <w:rPr>
          <w:sz w:val="22"/>
          <w:szCs w:val="24"/>
        </w:rPr>
      </w:pPr>
      <w:r w:rsidRPr="00EB5E6E">
        <w:rPr>
          <w:sz w:val="24"/>
          <w:szCs w:val="28"/>
        </w:rPr>
        <w:t>2022.9.30 国庆节 | 壮丽河山 国泰民</w:t>
      </w:r>
      <w:r w:rsidRPr="00EB5E6E">
        <w:rPr>
          <w:sz w:val="22"/>
          <w:szCs w:val="24"/>
        </w:rPr>
        <w:t>安</w:t>
      </w:r>
    </w:p>
    <w:p w14:paraId="5183CB7D" w14:textId="77777777" w:rsidR="00EB5E6E" w:rsidRPr="00EB5E6E" w:rsidRDefault="00EB5E6E" w:rsidP="00EB5E6E"/>
    <w:p w14:paraId="66F2F956" w14:textId="77777777" w:rsidR="00EB5E6E" w:rsidRPr="00EB5E6E" w:rsidRDefault="00EB5E6E" w:rsidP="00EB5E6E"/>
    <w:p w14:paraId="44CCCD62" w14:textId="77777777" w:rsidR="00EB5E6E" w:rsidRPr="00EB5E6E" w:rsidRDefault="00EB5E6E" w:rsidP="00EB5E6E"/>
    <w:p w14:paraId="3829DD3D" w14:textId="77777777" w:rsidR="00EB5E6E" w:rsidRPr="00EB5E6E" w:rsidRDefault="00EB5E6E" w:rsidP="00EB5E6E"/>
    <w:p w14:paraId="16E5BDC8" w14:textId="77777777" w:rsidR="00EB5E6E" w:rsidRPr="00EB5E6E" w:rsidRDefault="00EB5E6E" w:rsidP="00EB5E6E"/>
    <w:p w14:paraId="6BD36AB1" w14:textId="77777777" w:rsidR="00EB5E6E" w:rsidRPr="00EB5E6E" w:rsidRDefault="00EB5E6E" w:rsidP="00EB5E6E"/>
    <w:p w14:paraId="25A3C808" w14:textId="77777777" w:rsidR="00EB5E6E" w:rsidRPr="00EB5E6E" w:rsidRDefault="00EB5E6E" w:rsidP="00EB5E6E"/>
    <w:p w14:paraId="34857DFC" w14:textId="77777777" w:rsidR="00EB5E6E" w:rsidRPr="00EB5E6E" w:rsidRDefault="00EB5E6E" w:rsidP="00EB5E6E"/>
    <w:p w14:paraId="09725D58" w14:textId="77777777" w:rsidR="00EB5E6E" w:rsidRPr="00EB5E6E" w:rsidRDefault="00EB5E6E" w:rsidP="00EB5E6E"/>
    <w:p w14:paraId="61905816" w14:textId="77777777" w:rsidR="00EB5E6E" w:rsidRPr="00EB5E6E" w:rsidRDefault="00EB5E6E" w:rsidP="00EB5E6E">
      <w:pPr>
        <w:rPr>
          <w:rFonts w:hint="eastAsia"/>
        </w:rPr>
      </w:pPr>
    </w:p>
    <w:p w14:paraId="2108EC1E" w14:textId="77777777" w:rsidR="00EB5E6E" w:rsidRPr="00EB5E6E" w:rsidRDefault="00EB5E6E" w:rsidP="00EB5E6E">
      <w:pPr>
        <w:rPr>
          <w:rFonts w:hint="eastAsia"/>
        </w:rPr>
      </w:pPr>
    </w:p>
    <w:p w14:paraId="49560C74" w14:textId="6FE2E6AD" w:rsidR="00B051CD" w:rsidRDefault="00000000" w:rsidP="00EB5E6E">
      <w:pPr>
        <w:pStyle w:val="3"/>
      </w:pPr>
      <w:r w:rsidRPr="00EB5E6E">
        <w:br w:type="page"/>
      </w:r>
      <w:bookmarkStart w:id="36" w:name="_Toc99967473"/>
      <w:bookmarkStart w:id="37" w:name="_Toc100231206"/>
      <w:bookmarkStart w:id="38" w:name="_Toc2929"/>
      <w:bookmarkStart w:id="39" w:name="_Toc99964025"/>
      <w:bookmarkStart w:id="40" w:name="_Toc129081735"/>
      <w:r w:rsidR="00EB5E6E">
        <w:rPr>
          <w:rFonts w:hint="eastAsia"/>
        </w:rPr>
        <w:lastRenderedPageBreak/>
        <w:t>（2）</w:t>
      </w:r>
      <w:r>
        <w:rPr>
          <w:rFonts w:hint="eastAsia"/>
        </w:rPr>
        <w:t>“灾害文学与文化研究所”官网</w:t>
      </w:r>
      <w:bookmarkEnd w:id="36"/>
      <w:bookmarkEnd w:id="37"/>
      <w:bookmarkEnd w:id="38"/>
      <w:bookmarkEnd w:id="39"/>
      <w:bookmarkEnd w:id="40"/>
    </w:p>
    <w:p w14:paraId="05289523" w14:textId="0A3B0A8D" w:rsidR="00B051CD" w:rsidRDefault="00EB5E6E" w:rsidP="00EB5E6E">
      <w:pPr>
        <w:spacing w:line="400" w:lineRule="exact"/>
        <w:ind w:firstLineChars="200" w:firstLine="480"/>
      </w:pPr>
      <w:r w:rsidRPr="00EB5E6E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DA39DFA" wp14:editId="4F1E23BC">
            <wp:simplePos x="0" y="0"/>
            <wp:positionH relativeFrom="column">
              <wp:posOffset>2707178</wp:posOffset>
            </wp:positionH>
            <wp:positionV relativeFrom="paragraph">
              <wp:posOffset>1638704</wp:posOffset>
            </wp:positionV>
            <wp:extent cx="2975610" cy="6242050"/>
            <wp:effectExtent l="0" t="0" r="0" b="6350"/>
            <wp:wrapTight wrapText="bothSides">
              <wp:wrapPolygon edited="0">
                <wp:start x="0" y="0"/>
                <wp:lineTo x="0" y="21556"/>
                <wp:lineTo x="21434" y="21556"/>
                <wp:lineTo x="21434" y="0"/>
                <wp:lineTo x="0" y="0"/>
              </wp:wrapPolygon>
            </wp:wrapTight>
            <wp:docPr id="103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624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AAED768" wp14:editId="1F121830">
            <wp:simplePos x="0" y="0"/>
            <wp:positionH relativeFrom="column">
              <wp:posOffset>-326506</wp:posOffset>
            </wp:positionH>
            <wp:positionV relativeFrom="paragraph">
              <wp:posOffset>1638415</wp:posOffset>
            </wp:positionV>
            <wp:extent cx="3034030" cy="6292215"/>
            <wp:effectExtent l="0" t="0" r="0" b="0"/>
            <wp:wrapTight wrapText="bothSides">
              <wp:wrapPolygon edited="0">
                <wp:start x="0" y="0"/>
                <wp:lineTo x="0" y="21515"/>
                <wp:lineTo x="21428" y="21515"/>
                <wp:lineTo x="21428" y="0"/>
                <wp:lineTo x="0" y="0"/>
              </wp:wrapPolygon>
            </wp:wrapTight>
            <wp:docPr id="103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6292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EB5E6E">
        <w:rPr>
          <w:rFonts w:hint="eastAsia"/>
          <w:sz w:val="24"/>
          <w:szCs w:val="24"/>
        </w:rPr>
        <w:t>同时灾害文学与文化研究所官网同步更新相关讯息，确保消息传播的及时性，丰富网站的内容。</w:t>
      </w:r>
      <w:r w:rsidR="00000000" w:rsidRPr="00EB5E6E">
        <w:rPr>
          <w:rFonts w:ascii="宋体" w:eastAsia="宋体" w:hAnsi="宋体"/>
          <w:sz w:val="24"/>
          <w:szCs w:val="24"/>
        </w:rPr>
        <w:t>2022.07.09 【访企拓岗促就业】副校长陈勇带队走访华中科技大学出版社2022.09.08 四川省教育厅、湖北省教育厅</w:t>
      </w:r>
      <w:r w:rsidR="00000000" w:rsidRPr="00EB5E6E">
        <w:rPr>
          <w:rFonts w:ascii="宋体" w:eastAsia="宋体" w:hAnsi="宋体" w:hint="eastAsia"/>
          <w:sz w:val="24"/>
          <w:szCs w:val="24"/>
        </w:rPr>
        <w:t>高校学生处、就业指导</w:t>
      </w:r>
      <w:r w:rsidRPr="00EB5E6E">
        <w:rPr>
          <w:rFonts w:ascii="宋体" w:eastAsia="宋体" w:hAnsi="宋体" w:hint="eastAsia"/>
          <w:sz w:val="24"/>
          <w:szCs w:val="24"/>
        </w:rPr>
        <w:t>中心来我校调研就业核查</w:t>
      </w:r>
      <w:r>
        <w:rPr>
          <w:rFonts w:ascii="宋体" w:eastAsia="宋体" w:hAnsi="宋体" w:hint="eastAsia"/>
          <w:szCs w:val="21"/>
        </w:rPr>
        <w:t>工作</w:t>
      </w:r>
      <w:r>
        <w:t xml:space="preserve"> </w:t>
      </w:r>
      <w:r w:rsidR="00000000">
        <w:br w:type="page"/>
      </w:r>
    </w:p>
    <w:p w14:paraId="00EE0EC6" w14:textId="77777777" w:rsidR="00B051CD" w:rsidRDefault="00B051CD"/>
    <w:p w14:paraId="363E5349" w14:textId="77777777" w:rsidR="00CA5158" w:rsidRDefault="00000000">
      <w:pPr>
        <w:pStyle w:val="2"/>
        <w:rPr>
          <w:rFonts w:ascii="Microsoft JhengHei" w:eastAsiaTheme="minorEastAsia" w:hAnsi="Microsoft JhengHei" w:cs="Microsoft JhengHei"/>
        </w:rPr>
      </w:pPr>
      <w:bookmarkStart w:id="41" w:name="_Toc22742"/>
      <w:bookmarkStart w:id="42" w:name="_Toc129081736"/>
      <w:r>
        <w:rPr>
          <w:rFonts w:ascii="Microsoft JhengHei" w:eastAsia="Microsoft JhengHei" w:hAnsi="Microsoft JhengHei" w:cs="Microsoft JhengHei" w:hint="eastAsia"/>
        </w:rPr>
        <w:t>（二）研究所会议纪要</w:t>
      </w:r>
      <w:bookmarkStart w:id="43" w:name="_Hlk115439264"/>
      <w:bookmarkEnd w:id="41"/>
      <w:bookmarkEnd w:id="42"/>
    </w:p>
    <w:p w14:paraId="47B9781A" w14:textId="7E271A8C" w:rsidR="00B051CD" w:rsidRDefault="00C74FB0" w:rsidP="00CA5158">
      <w:pPr>
        <w:pStyle w:val="3"/>
      </w:pPr>
      <w:bookmarkStart w:id="44" w:name="_Toc129081737"/>
      <w:r>
        <w:rPr>
          <w:rFonts w:ascii="宋体" w:eastAsia="宋体" w:hAnsi="宋体"/>
          <w:noProof/>
          <w:sz w:val="24"/>
        </w:rPr>
        <w:drawing>
          <wp:anchor distT="0" distB="0" distL="0" distR="0" simplePos="0" relativeHeight="251660288" behindDoc="0" locked="0" layoutInCell="1" allowOverlap="1" wp14:anchorId="5F19FA3E" wp14:editId="42FBA9C7">
            <wp:simplePos x="0" y="0"/>
            <wp:positionH relativeFrom="column">
              <wp:posOffset>-50743</wp:posOffset>
            </wp:positionH>
            <wp:positionV relativeFrom="paragraph">
              <wp:posOffset>851304</wp:posOffset>
            </wp:positionV>
            <wp:extent cx="5111750" cy="3549015"/>
            <wp:effectExtent l="0" t="0" r="0" b="0"/>
            <wp:wrapSquare wrapText="bothSides"/>
            <wp:docPr id="1038" name="图片 14" descr="QQ图片20221009193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4" descr="QQ图片20221009193525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E6E">
        <w:rPr>
          <w:rFonts w:hint="eastAsia"/>
        </w:rPr>
        <w:t>（1）</w:t>
      </w:r>
      <w:r w:rsidR="00000000">
        <w:rPr>
          <w:rFonts w:hint="eastAsia"/>
        </w:rPr>
        <w:t>灾害文学与文化研究所召开2022年暑期实践与科研工作交流座谈会</w:t>
      </w:r>
      <w:bookmarkEnd w:id="44"/>
    </w:p>
    <w:bookmarkEnd w:id="43"/>
    <w:p w14:paraId="314163CD" w14:textId="46D9EEA0" w:rsidR="00B051CD" w:rsidRDefault="00C74FB0">
      <w:pPr>
        <w:ind w:firstLineChars="200" w:firstLine="420"/>
        <w:rPr>
          <w:rFonts w:ascii="宋体" w:eastAsia="宋体" w:hAnsi="宋体"/>
          <w:sz w:val="24"/>
        </w:rPr>
      </w:pPr>
      <w:r>
        <w:rPr>
          <w:rFonts w:eastAsiaTheme="minor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AA328DB" wp14:editId="1A17CBC2">
            <wp:simplePos x="0" y="0"/>
            <wp:positionH relativeFrom="column">
              <wp:posOffset>-50396</wp:posOffset>
            </wp:positionH>
            <wp:positionV relativeFrom="paragraph">
              <wp:posOffset>4129405</wp:posOffset>
            </wp:positionV>
            <wp:extent cx="5230495" cy="2901315"/>
            <wp:effectExtent l="0" t="0" r="12065" b="9525"/>
            <wp:wrapTight wrapText="bothSides">
              <wp:wrapPolygon edited="0">
                <wp:start x="0" y="0"/>
                <wp:lineTo x="0" y="21444"/>
                <wp:lineTo x="21524" y="21444"/>
                <wp:lineTo x="21524" y="0"/>
                <wp:lineTo x="0" y="0"/>
              </wp:wrapPolygon>
            </wp:wrapTight>
            <wp:docPr id="1039" name="图片 15" descr="QQ图片20221009193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5" descr="QQ图片20221009193545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宋体" w:eastAsia="宋体" w:hAnsi="宋体" w:hint="eastAsia"/>
          <w:szCs w:val="21"/>
        </w:rPr>
        <w:t>2022年9月29日下午，湖北第二师范学院灾害文学与文化研究所召开2022年暑期实践与科研工作交流座谈会。龙珍华教授、李汉桥副教授、李岚副教授，黄盼、卢伟老师出席参加座谈会。会议由孙思雨同学主持。</w:t>
      </w:r>
    </w:p>
    <w:p w14:paraId="349E730F" w14:textId="04E1006C" w:rsidR="00B051CD" w:rsidRDefault="00000000">
      <w:pPr>
        <w:spacing w:line="360" w:lineRule="exact"/>
        <w:ind w:firstLineChars="200" w:firstLine="420"/>
        <w:rPr>
          <w:rFonts w:ascii="宋体" w:eastAsia="宋体" w:hAnsi="宋体"/>
          <w:sz w:val="28"/>
          <w:szCs w:val="28"/>
        </w:rPr>
      </w:pPr>
      <w:r>
        <w:rPr>
          <w:rFonts w:eastAsiaTheme="minorEastAsia"/>
          <w:szCs w:val="21"/>
        </w:rPr>
        <w:lastRenderedPageBreak/>
        <w:t>会上，各部门负责人向龙珍华教授汇报暑期实践和上阶段活动成果。研究所各老师分别向所长汇报目前研究项目的进展，并提出自身在以后的科研的主要研究方向。他们表达了对于研究所的美好祝福，并激励成员们不断努力，积极向上。</w:t>
      </w:r>
    </w:p>
    <w:p w14:paraId="3DB0DA25" w14:textId="02A592B0" w:rsidR="00B051CD" w:rsidRDefault="00C74FB0">
      <w:pPr>
        <w:ind w:firstLineChars="200" w:firstLine="420"/>
        <w:rPr>
          <w:rFonts w:ascii="宋体" w:eastAsia="宋体" w:hAnsi="宋体"/>
          <w:sz w:val="24"/>
        </w:rPr>
      </w:pPr>
      <w:r>
        <w:rPr>
          <w:rFonts w:eastAsiaTheme="minor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35116EF" wp14:editId="03E49900">
            <wp:simplePos x="0" y="0"/>
            <wp:positionH relativeFrom="column">
              <wp:posOffset>-56804</wp:posOffset>
            </wp:positionH>
            <wp:positionV relativeFrom="paragraph">
              <wp:posOffset>595226</wp:posOffset>
            </wp:positionV>
            <wp:extent cx="5305425" cy="3773170"/>
            <wp:effectExtent l="0" t="0" r="13335" b="6350"/>
            <wp:wrapTopAndBottom/>
            <wp:docPr id="2" name="图片 16" descr="QQ图片20221009193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QQ图片20221009193612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eastAsiaTheme="minorEastAsia"/>
          <w:szCs w:val="21"/>
        </w:rPr>
        <w:t>李汉桥副教授讲到，在研究所的发展规划中，一是注重团队各司其职，并对团队成员的努力成果进行赞扬，二是要加强老师与学生之间的交流，加强团队合作，进行社会调研，以及钻研课题。</w:t>
      </w:r>
    </w:p>
    <w:p w14:paraId="51F35DF1" w14:textId="0CBE7BF1" w:rsidR="00B051CD" w:rsidRDefault="00000000">
      <w:pPr>
        <w:spacing w:line="360" w:lineRule="exact"/>
        <w:ind w:firstLineChars="200"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首先，龙珍华教授建议在科研简报方面开设板块，及时更新读书活动内容，便于同学们参与；同时，对于组织部的工作内容上，龙教授提出希望相关负责同学能够积极组织志愿</w:t>
      </w:r>
      <w:r>
        <w:rPr>
          <w:rFonts w:eastAsiaTheme="minorEastAsia" w:hint="eastAsia"/>
          <w:szCs w:val="21"/>
        </w:rPr>
        <w:t>服</w:t>
      </w:r>
      <w:r>
        <w:rPr>
          <w:rFonts w:eastAsiaTheme="minorEastAsia"/>
          <w:szCs w:val="21"/>
        </w:rPr>
        <w:t>务等活动，培养同学们的奉献精神和公益心，提高同学们的实践能力和社会责任感；最后龙教授指出应加快科研动态和网站等的更新效率，加强宣传力度，并动员各位同学仍需不断努力，培养终生学习的理念。与此同时，她在老师们的研究方向上提出建议，鼓励老师们在科研路上不断前进。</w:t>
      </w:r>
    </w:p>
    <w:p w14:paraId="5EF54B78" w14:textId="5B0F397A" w:rsidR="00EB5E6E" w:rsidRPr="00C74FB0" w:rsidRDefault="00000000" w:rsidP="00C74FB0">
      <w:pPr>
        <w:spacing w:line="360" w:lineRule="exact"/>
        <w:ind w:firstLineChars="200" w:firstLine="420"/>
        <w:rPr>
          <w:rFonts w:eastAsiaTheme="minorEastAsia" w:hint="eastAsia"/>
          <w:szCs w:val="21"/>
        </w:rPr>
      </w:pPr>
      <w:r>
        <w:rPr>
          <w:rFonts w:eastAsiaTheme="minorEastAsia"/>
          <w:szCs w:val="21"/>
        </w:rPr>
        <w:t>据悉，此次座谈会对于上一阶段研究所的工作内容进行了反思与总结，并对下一阶段的研究所工作进行了整体规划，加强了师生之间的交流，进一步细化了研究所学生助理组织框架，增进了整体效率。</w:t>
      </w:r>
    </w:p>
    <w:p w14:paraId="29A8812A" w14:textId="4B8CD8EE" w:rsidR="00EB5E6E" w:rsidRPr="00EB5E6E" w:rsidRDefault="00EB5E6E" w:rsidP="00EB5E6E">
      <w:pPr>
        <w:rPr>
          <w:rFonts w:ascii="宋体" w:eastAsia="宋体" w:hAnsi="宋体"/>
          <w:sz w:val="28"/>
          <w:szCs w:val="28"/>
        </w:rPr>
      </w:pPr>
    </w:p>
    <w:p w14:paraId="20D72FBE" w14:textId="1038A157" w:rsidR="00EB5E6E" w:rsidRPr="00EB5E6E" w:rsidRDefault="00EB5E6E" w:rsidP="00EB5E6E">
      <w:pPr>
        <w:rPr>
          <w:rFonts w:ascii="宋体" w:eastAsia="宋体" w:hAnsi="宋体"/>
          <w:sz w:val="28"/>
          <w:szCs w:val="28"/>
        </w:rPr>
      </w:pPr>
    </w:p>
    <w:p w14:paraId="65575A97" w14:textId="633B51DB" w:rsidR="00EB5E6E" w:rsidRPr="00EB5E6E" w:rsidRDefault="00EB5E6E" w:rsidP="00EB5E6E">
      <w:pPr>
        <w:rPr>
          <w:rFonts w:ascii="宋体" w:eastAsia="宋体" w:hAnsi="宋体" w:hint="eastAsia"/>
          <w:sz w:val="28"/>
          <w:szCs w:val="28"/>
        </w:rPr>
      </w:pPr>
    </w:p>
    <w:p w14:paraId="5B0E278A" w14:textId="77777777" w:rsidR="00EB5E6E" w:rsidRDefault="00EB5E6E" w:rsidP="00EB5E6E">
      <w:pPr>
        <w:jc w:val="right"/>
        <w:rPr>
          <w:rFonts w:ascii="宋体" w:hAnsi="宋体"/>
          <w:b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ab/>
      </w:r>
      <w:r>
        <w:rPr>
          <w:rFonts w:ascii="宋体" w:hAnsi="宋体" w:hint="eastAsia"/>
          <w:b/>
          <w:sz w:val="28"/>
          <w:szCs w:val="28"/>
        </w:rPr>
        <w:t>灾害文学与文化研究所</w:t>
      </w:r>
    </w:p>
    <w:p w14:paraId="003D886D" w14:textId="03D063FC" w:rsidR="00EB5E6E" w:rsidRPr="00CE2CB5" w:rsidRDefault="00EB5E6E" w:rsidP="00CE2CB5">
      <w:pPr>
        <w:jc w:val="right"/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</w:pPr>
      <w:r>
        <w:rPr>
          <w:rFonts w:ascii="宋体" w:hAnsi="宋体" w:hint="eastAsia"/>
          <w:sz w:val="28"/>
          <w:szCs w:val="28"/>
        </w:rPr>
        <w:t>二〇二二年</w:t>
      </w:r>
      <w:r w:rsidR="00CE2CB5">
        <w:rPr>
          <w:rFonts w:ascii="宋体" w:hAnsi="宋体" w:hint="eastAsia"/>
          <w:sz w:val="28"/>
          <w:szCs w:val="28"/>
        </w:rPr>
        <w:t>十</w:t>
      </w:r>
      <w:r>
        <w:rPr>
          <w:rFonts w:ascii="宋体" w:hAnsi="宋体" w:hint="eastAsia"/>
          <w:sz w:val="28"/>
          <w:szCs w:val="28"/>
        </w:rPr>
        <w:t>月七日</w:t>
      </w:r>
    </w:p>
    <w:sectPr w:rsidR="00EB5E6E" w:rsidRPr="00CE2CB5" w:rsidSect="00EB040E">
      <w:footerReference w:type="default" r:id="rId20"/>
      <w:pgSz w:w="11906" w:h="16838"/>
      <w:pgMar w:top="567" w:right="1797" w:bottom="1134" w:left="1797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92969" w14:textId="77777777" w:rsidR="009C4C72" w:rsidRDefault="009C4C72">
      <w:r>
        <w:separator/>
      </w:r>
    </w:p>
  </w:endnote>
  <w:endnote w:type="continuationSeparator" w:id="0">
    <w:p w14:paraId="50C74252" w14:textId="77777777" w:rsidR="009C4C72" w:rsidRDefault="009C4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635098"/>
      <w:docPartObj>
        <w:docPartGallery w:val="Page Numbers (Bottom of Page)"/>
        <w:docPartUnique/>
      </w:docPartObj>
    </w:sdtPr>
    <w:sdtContent>
      <w:p w14:paraId="6CB46FCA" w14:textId="24209CC8" w:rsidR="0081599B" w:rsidRDefault="0081599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68B17A6" w14:textId="77777777" w:rsidR="00B051CD" w:rsidRDefault="00B051C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FBEC4" w14:textId="77777777" w:rsidR="009C4C72" w:rsidRDefault="009C4C72">
      <w:r>
        <w:separator/>
      </w:r>
    </w:p>
  </w:footnote>
  <w:footnote w:type="continuationSeparator" w:id="0">
    <w:p w14:paraId="68656745" w14:textId="77777777" w:rsidR="009C4C72" w:rsidRDefault="009C4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CC817"/>
    <w:multiLevelType w:val="singleLevel"/>
    <w:tmpl w:val="5F3CC81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331834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A2ZGY3NjkzZmFlOGM4MjI2NDVkY2Y2ZWNlNzYyNTYifQ=="/>
  </w:docVars>
  <w:rsids>
    <w:rsidRoot w:val="00386B1B"/>
    <w:rsid w:val="00386B1B"/>
    <w:rsid w:val="00430A24"/>
    <w:rsid w:val="005043B4"/>
    <w:rsid w:val="005443C1"/>
    <w:rsid w:val="00566867"/>
    <w:rsid w:val="005E1C9F"/>
    <w:rsid w:val="00640833"/>
    <w:rsid w:val="007146A1"/>
    <w:rsid w:val="007D3CA2"/>
    <w:rsid w:val="0081599B"/>
    <w:rsid w:val="009C4C72"/>
    <w:rsid w:val="009C538E"/>
    <w:rsid w:val="00B051CD"/>
    <w:rsid w:val="00C74FB0"/>
    <w:rsid w:val="00CA5158"/>
    <w:rsid w:val="00CE2CB5"/>
    <w:rsid w:val="00D16E64"/>
    <w:rsid w:val="00EB040E"/>
    <w:rsid w:val="00EB5E6E"/>
    <w:rsid w:val="00EE69AA"/>
    <w:rsid w:val="00F17396"/>
    <w:rsid w:val="104600BF"/>
    <w:rsid w:val="2FC242FE"/>
    <w:rsid w:val="30A9726C"/>
    <w:rsid w:val="37F7266B"/>
    <w:rsid w:val="39561614"/>
    <w:rsid w:val="3CD016DD"/>
    <w:rsid w:val="4C196BFC"/>
    <w:rsid w:val="59EB4144"/>
    <w:rsid w:val="5F0E0117"/>
    <w:rsid w:val="62265A2C"/>
    <w:rsid w:val="643C4B2A"/>
    <w:rsid w:val="65C77271"/>
    <w:rsid w:val="664A6E18"/>
    <w:rsid w:val="6ECD3C33"/>
    <w:rsid w:val="71CD6976"/>
    <w:rsid w:val="753B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7FA3DD7"/>
  <w15:docId w15:val="{66FB8CD5-1993-4FFF-ACF9-7C188E025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EB5E6E"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qFormat/>
    <w:rsid w:val="00EB5E6E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qFormat/>
    <w:pPr>
      <w:jc w:val="left"/>
    </w:p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widowControl/>
      <w:tabs>
        <w:tab w:val="right" w:leader="dot" w:pos="8296"/>
      </w:tabs>
      <w:spacing w:after="100" w:line="259" w:lineRule="auto"/>
      <w:jc w:val="left"/>
    </w:pPr>
    <w:rPr>
      <w:rFonts w:cs="等线"/>
      <w:b/>
      <w:smallCaps/>
      <w:sz w:val="36"/>
      <w:szCs w:val="36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9">
    <w:name w:val="annotation subject"/>
    <w:basedOn w:val="a3"/>
    <w:next w:val="a3"/>
    <w:link w:val="aa"/>
    <w:uiPriority w:val="99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qFormat/>
    <w:rPr>
      <w:color w:val="0563C1"/>
      <w:u w:val="single"/>
    </w:rPr>
  </w:style>
  <w:style w:type="character" w:styleId="ad">
    <w:name w:val="annotation reference"/>
    <w:basedOn w:val="a0"/>
    <w:uiPriority w:val="99"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sid w:val="00EB5E6E"/>
    <w:rPr>
      <w:rFonts w:ascii="等线 Light" w:eastAsia="等线 Light" w:hAnsi="等线 Light"/>
      <w:b/>
      <w:bCs/>
      <w:kern w:val="2"/>
      <w:sz w:val="40"/>
      <w:szCs w:val="32"/>
    </w:rPr>
  </w:style>
  <w:style w:type="paragraph" w:styleId="ae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30">
    <w:name w:val="标题 3 字符"/>
    <w:basedOn w:val="a0"/>
    <w:link w:val="3"/>
    <w:uiPriority w:val="9"/>
    <w:qFormat/>
    <w:rsid w:val="00EB5E6E"/>
    <w:rPr>
      <w:bCs/>
      <w:kern w:val="2"/>
      <w:sz w:val="32"/>
      <w:szCs w:val="32"/>
    </w:rPr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a">
    <w:name w:val="批注主题 字符"/>
    <w:basedOn w:val="a4"/>
    <w:link w:val="a9"/>
    <w:uiPriority w:val="99"/>
    <w:qFormat/>
    <w:rPr>
      <w:b/>
      <w:bCs/>
    </w:rPr>
  </w:style>
  <w:style w:type="paragraph" w:styleId="TOC">
    <w:name w:val="TOC Heading"/>
    <w:basedOn w:val="1"/>
    <w:next w:val="a"/>
    <w:uiPriority w:val="39"/>
    <w:unhideWhenUsed/>
    <w:qFormat/>
    <w:rsid w:val="0081599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30F1DE-031F-443E-B4CA-49C56718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478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曹颖</dc:creator>
  <cp:lastModifiedBy>Lazysheep27211@outlook.com</cp:lastModifiedBy>
  <cp:revision>8</cp:revision>
  <dcterms:created xsi:type="dcterms:W3CDTF">2023-03-06T15:50:00Z</dcterms:created>
  <dcterms:modified xsi:type="dcterms:W3CDTF">2023-03-07T03:44:00Z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F2F8C04307764F428B21DB170938913D</vt:lpwstr>
  </property>
  <property fmtid="{D5CDD505-2E9C-101B-9397-08002B2CF9AE}" pid="3" name="KSOProductBuildVer">
    <vt:lpwstr>2052-11.1.0.12980</vt:lpwstr>
  </property>
</Properties>
</file>